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99A29" w14:textId="0AC9E306" w:rsidR="00E97C12" w:rsidRPr="001652D3" w:rsidRDefault="00C43C02" w:rsidP="00C43C02">
      <w:pPr>
        <w:jc w:val="center"/>
        <w:rPr>
          <w:rFonts w:ascii="Arial" w:hAnsi="Arial" w:cs="Arial"/>
          <w:b/>
          <w:bCs/>
          <w:sz w:val="32"/>
          <w:szCs w:val="32"/>
        </w:rPr>
      </w:pPr>
      <w:r w:rsidRPr="001652D3">
        <w:rPr>
          <w:rFonts w:ascii="Arial" w:hAnsi="Arial" w:cs="Arial"/>
          <w:b/>
          <w:bCs/>
          <w:sz w:val="32"/>
          <w:szCs w:val="32"/>
        </w:rPr>
        <w:t>Call for Nomination of</w:t>
      </w:r>
      <w:r w:rsidR="00811FDC" w:rsidRPr="001652D3">
        <w:rPr>
          <w:rFonts w:ascii="Arial" w:hAnsi="Arial" w:cs="Arial"/>
          <w:b/>
          <w:bCs/>
          <w:sz w:val="32"/>
          <w:szCs w:val="32"/>
        </w:rPr>
        <w:t xml:space="preserve"> New</w:t>
      </w:r>
      <w:r w:rsidRPr="001652D3">
        <w:rPr>
          <w:rFonts w:ascii="Arial" w:hAnsi="Arial" w:cs="Arial"/>
          <w:b/>
          <w:bCs/>
          <w:sz w:val="32"/>
          <w:szCs w:val="32"/>
        </w:rPr>
        <w:t xml:space="preserve"> Members</w:t>
      </w:r>
      <w:r w:rsidR="00A55205" w:rsidRPr="001652D3">
        <w:rPr>
          <w:rFonts w:ascii="Arial" w:hAnsi="Arial" w:cs="Arial"/>
          <w:b/>
          <w:bCs/>
          <w:sz w:val="32"/>
          <w:szCs w:val="32"/>
        </w:rPr>
        <w:t xml:space="preserve"> to join</w:t>
      </w:r>
    </w:p>
    <w:p w14:paraId="303103DE" w14:textId="31A1D617" w:rsidR="00A55205" w:rsidRPr="00A55205" w:rsidRDefault="00A55205" w:rsidP="00C43C02">
      <w:pPr>
        <w:jc w:val="center"/>
        <w:rPr>
          <w:rFonts w:ascii="Arial" w:hAnsi="Arial" w:cs="Arial"/>
          <w:b/>
          <w:bCs/>
          <w:color w:val="074F6A" w:themeColor="accent4" w:themeShade="80"/>
          <w:sz w:val="32"/>
          <w:szCs w:val="32"/>
        </w:rPr>
      </w:pPr>
      <w:r w:rsidRPr="00A55205">
        <w:rPr>
          <w:rFonts w:ascii="Arial" w:hAnsi="Arial" w:cs="Arial"/>
          <w:b/>
          <w:bCs/>
          <w:color w:val="074F6A" w:themeColor="accent4" w:themeShade="80"/>
          <w:sz w:val="32"/>
          <w:szCs w:val="32"/>
        </w:rPr>
        <w:t xml:space="preserve">The Global Young Academy </w:t>
      </w:r>
      <w:r w:rsidR="00A04F52">
        <w:rPr>
          <w:rFonts w:ascii="Arial" w:hAnsi="Arial" w:cs="Arial"/>
          <w:b/>
          <w:bCs/>
          <w:color w:val="074F6A" w:themeColor="accent4" w:themeShade="80"/>
          <w:sz w:val="32"/>
          <w:szCs w:val="32"/>
        </w:rPr>
        <w:t xml:space="preserve">of </w:t>
      </w:r>
      <w:r w:rsidRPr="00A55205">
        <w:rPr>
          <w:rFonts w:ascii="Arial" w:hAnsi="Arial" w:cs="Arial"/>
          <w:b/>
          <w:bCs/>
          <w:color w:val="074F6A" w:themeColor="accent4" w:themeShade="80"/>
          <w:sz w:val="32"/>
          <w:szCs w:val="32"/>
        </w:rPr>
        <w:t>Science</w:t>
      </w:r>
    </w:p>
    <w:p w14:paraId="181DF1E7" w14:textId="12D46C6E" w:rsidR="00C43C02" w:rsidRPr="00A04F52" w:rsidRDefault="00C43C02" w:rsidP="00A04F52">
      <w:pPr>
        <w:jc w:val="center"/>
        <w:rPr>
          <w:rFonts w:ascii="Arial" w:hAnsi="Arial" w:cs="Arial"/>
          <w:b/>
          <w:bCs/>
          <w:sz w:val="24"/>
          <w:szCs w:val="24"/>
        </w:rPr>
      </w:pPr>
      <w:r w:rsidRPr="00A55205">
        <w:rPr>
          <w:rFonts w:ascii="Arial" w:hAnsi="Arial" w:cs="Arial"/>
          <w:b/>
          <w:bCs/>
          <w:sz w:val="24"/>
          <w:szCs w:val="24"/>
        </w:rPr>
        <w:t xml:space="preserve">Internal deadline: </w:t>
      </w:r>
      <w:r w:rsidRPr="00A55205">
        <w:rPr>
          <w:rFonts w:ascii="Arial" w:hAnsi="Arial" w:cs="Arial"/>
          <w:b/>
          <w:bCs/>
          <w:sz w:val="24"/>
          <w:szCs w:val="24"/>
          <w:highlight w:val="yellow"/>
        </w:rPr>
        <w:t xml:space="preserve">Monday, </w:t>
      </w:r>
      <w:r w:rsidR="00BD7EED">
        <w:rPr>
          <w:rFonts w:ascii="Arial" w:hAnsi="Arial" w:cs="Arial"/>
          <w:b/>
          <w:bCs/>
          <w:sz w:val="24"/>
          <w:szCs w:val="24"/>
          <w:highlight w:val="yellow"/>
        </w:rPr>
        <w:t>2 September</w:t>
      </w:r>
      <w:r w:rsidRPr="00A55205">
        <w:rPr>
          <w:rFonts w:ascii="Arial" w:hAnsi="Arial" w:cs="Arial"/>
          <w:b/>
          <w:bCs/>
          <w:sz w:val="24"/>
          <w:szCs w:val="24"/>
          <w:highlight w:val="yellow"/>
        </w:rPr>
        <w:t>, 09h00</w:t>
      </w:r>
    </w:p>
    <w:p w14:paraId="52846224" w14:textId="49365257" w:rsidR="00CC46B8" w:rsidRPr="00A55205" w:rsidRDefault="00FA4BD2" w:rsidP="00A55205">
      <w:pPr>
        <w:jc w:val="both"/>
        <w:rPr>
          <w:rFonts w:ascii="Arial" w:hAnsi="Arial" w:cs="Arial"/>
          <w:sz w:val="24"/>
          <w:szCs w:val="24"/>
        </w:rPr>
      </w:pPr>
      <w:r>
        <w:rPr>
          <w:rFonts w:ascii="Arial" w:hAnsi="Arial" w:cs="Arial"/>
          <w:sz w:val="24"/>
          <w:szCs w:val="24"/>
        </w:rPr>
        <w:t xml:space="preserve">Applications </w:t>
      </w:r>
      <w:r w:rsidR="005713E6">
        <w:rPr>
          <w:rFonts w:ascii="Arial" w:hAnsi="Arial" w:cs="Arial"/>
          <w:sz w:val="24"/>
          <w:szCs w:val="24"/>
        </w:rPr>
        <w:t xml:space="preserve">are invited </w:t>
      </w:r>
      <w:r w:rsidR="00433516">
        <w:rPr>
          <w:rFonts w:ascii="Arial" w:hAnsi="Arial" w:cs="Arial"/>
          <w:sz w:val="24"/>
          <w:szCs w:val="24"/>
        </w:rPr>
        <w:t xml:space="preserve">for </w:t>
      </w:r>
      <w:r w:rsidR="004344DB">
        <w:rPr>
          <w:rFonts w:ascii="Arial" w:hAnsi="Arial" w:cs="Arial"/>
          <w:sz w:val="24"/>
          <w:szCs w:val="24"/>
        </w:rPr>
        <w:t xml:space="preserve">the </w:t>
      </w:r>
      <w:r w:rsidR="00433516">
        <w:rPr>
          <w:rFonts w:ascii="Arial" w:hAnsi="Arial" w:cs="Arial"/>
          <w:sz w:val="24"/>
          <w:szCs w:val="24"/>
        </w:rPr>
        <w:t xml:space="preserve">nomination of new members </w:t>
      </w:r>
      <w:r w:rsidR="00E56BDA">
        <w:rPr>
          <w:rFonts w:ascii="Arial" w:hAnsi="Arial" w:cs="Arial"/>
          <w:sz w:val="24"/>
          <w:szCs w:val="24"/>
        </w:rPr>
        <w:t xml:space="preserve">to </w:t>
      </w:r>
      <w:r>
        <w:rPr>
          <w:rFonts w:ascii="Arial" w:hAnsi="Arial" w:cs="Arial"/>
          <w:sz w:val="24"/>
          <w:szCs w:val="24"/>
        </w:rPr>
        <w:t xml:space="preserve">join </w:t>
      </w:r>
      <w:r w:rsidR="00CC46B8" w:rsidRPr="00A55205">
        <w:rPr>
          <w:rFonts w:ascii="Arial" w:hAnsi="Arial" w:cs="Arial"/>
          <w:sz w:val="24"/>
          <w:szCs w:val="24"/>
        </w:rPr>
        <w:t>the Global Young Academy</w:t>
      </w:r>
      <w:r w:rsidR="00A04F52">
        <w:rPr>
          <w:rFonts w:ascii="Arial" w:hAnsi="Arial" w:cs="Arial"/>
          <w:sz w:val="24"/>
          <w:szCs w:val="24"/>
        </w:rPr>
        <w:t xml:space="preserve"> (GYA)</w:t>
      </w:r>
      <w:r w:rsidR="00CC46B8" w:rsidRPr="00A55205">
        <w:rPr>
          <w:rFonts w:ascii="Arial" w:hAnsi="Arial" w:cs="Arial"/>
          <w:sz w:val="24"/>
          <w:szCs w:val="24"/>
        </w:rPr>
        <w:t xml:space="preserve"> </w:t>
      </w:r>
      <w:r w:rsidR="004344DB">
        <w:rPr>
          <w:rFonts w:ascii="Arial" w:hAnsi="Arial" w:cs="Arial"/>
          <w:sz w:val="24"/>
          <w:szCs w:val="24"/>
        </w:rPr>
        <w:t xml:space="preserve">of science </w:t>
      </w:r>
      <w:r w:rsidR="00CC46B8" w:rsidRPr="00A55205">
        <w:rPr>
          <w:rFonts w:ascii="Arial" w:hAnsi="Arial" w:cs="Arial"/>
          <w:sz w:val="24"/>
          <w:szCs w:val="24"/>
        </w:rPr>
        <w:t>in 2025. Applications are sought from young, independent scholars who combine the highest level of research excellence with a demonstrated passion for delivering impact.</w:t>
      </w:r>
    </w:p>
    <w:p w14:paraId="70933E49" w14:textId="074A9009" w:rsidR="00C43C02" w:rsidRPr="00A55205" w:rsidRDefault="00C43C02" w:rsidP="00C43C02">
      <w:pPr>
        <w:rPr>
          <w:rFonts w:ascii="Arial" w:hAnsi="Arial" w:cs="Arial"/>
          <w:b/>
          <w:bCs/>
          <w:sz w:val="24"/>
          <w:szCs w:val="24"/>
        </w:rPr>
      </w:pPr>
      <w:r w:rsidRPr="00A55205">
        <w:rPr>
          <w:rFonts w:ascii="Arial" w:hAnsi="Arial" w:cs="Arial"/>
          <w:b/>
          <w:bCs/>
          <w:sz w:val="24"/>
          <w:szCs w:val="24"/>
        </w:rPr>
        <w:t>Background information</w:t>
      </w:r>
    </w:p>
    <w:p w14:paraId="46466857" w14:textId="4116C42C" w:rsidR="00CC46B8" w:rsidRPr="00A55205" w:rsidRDefault="00C270AD" w:rsidP="00CC46B8">
      <w:pPr>
        <w:jc w:val="both"/>
        <w:rPr>
          <w:rFonts w:ascii="Arial" w:hAnsi="Arial" w:cs="Arial"/>
          <w:sz w:val="24"/>
          <w:szCs w:val="24"/>
        </w:rPr>
      </w:pPr>
      <w:r w:rsidRPr="00473489">
        <w:rPr>
          <w:rFonts w:ascii="Arial" w:hAnsi="Arial" w:cs="Arial"/>
          <w:sz w:val="24"/>
          <w:szCs w:val="24"/>
        </w:rPr>
        <w:t xml:space="preserve">The </w:t>
      </w:r>
      <w:r w:rsidR="004D4511" w:rsidRPr="00473489">
        <w:rPr>
          <w:rFonts w:ascii="Arial" w:hAnsi="Arial" w:cs="Arial"/>
          <w:sz w:val="24"/>
          <w:szCs w:val="24"/>
        </w:rPr>
        <w:t xml:space="preserve">GYA is </w:t>
      </w:r>
      <w:r w:rsidR="00473489" w:rsidRPr="00473489">
        <w:rPr>
          <w:rFonts w:ascii="Arial" w:hAnsi="Arial" w:cs="Arial"/>
          <w:sz w:val="24"/>
          <w:szCs w:val="24"/>
        </w:rPr>
        <w:t>an independent science academy</w:t>
      </w:r>
      <w:r w:rsidR="00473489">
        <w:rPr>
          <w:rFonts w:ascii="Arial" w:hAnsi="Arial" w:cs="Arial"/>
          <w:sz w:val="24"/>
          <w:szCs w:val="24"/>
        </w:rPr>
        <w:t xml:space="preserve"> that was founded in 2010</w:t>
      </w:r>
      <w:r w:rsidR="00473489" w:rsidRPr="00473489">
        <w:rPr>
          <w:rFonts w:ascii="Arial" w:hAnsi="Arial" w:cs="Arial"/>
          <w:sz w:val="24"/>
          <w:szCs w:val="24"/>
        </w:rPr>
        <w:t xml:space="preserve"> with a m</w:t>
      </w:r>
      <w:r w:rsidRPr="00473489">
        <w:rPr>
          <w:rFonts w:ascii="Arial" w:hAnsi="Arial" w:cs="Arial"/>
          <w:sz w:val="24"/>
          <w:szCs w:val="24"/>
        </w:rPr>
        <w:t xml:space="preserve">ission </w:t>
      </w:r>
      <w:r w:rsidR="00A04F52" w:rsidRPr="00473489">
        <w:rPr>
          <w:rFonts w:ascii="Arial" w:hAnsi="Arial" w:cs="Arial"/>
          <w:sz w:val="24"/>
          <w:szCs w:val="24"/>
        </w:rPr>
        <w:t>t</w:t>
      </w:r>
      <w:r w:rsidRPr="00473489">
        <w:rPr>
          <w:rFonts w:ascii="Arial" w:hAnsi="Arial" w:cs="Arial"/>
          <w:sz w:val="24"/>
          <w:szCs w:val="24"/>
        </w:rPr>
        <w:t xml:space="preserve">o give a voice to young scientists and researchers around </w:t>
      </w:r>
      <w:r>
        <w:rPr>
          <w:rFonts w:ascii="Arial" w:hAnsi="Arial" w:cs="Arial"/>
          <w:sz w:val="24"/>
          <w:szCs w:val="24"/>
        </w:rPr>
        <w:t>the wor</w:t>
      </w:r>
      <w:r w:rsidR="00A04F52">
        <w:rPr>
          <w:rFonts w:ascii="Arial" w:hAnsi="Arial" w:cs="Arial"/>
          <w:sz w:val="24"/>
          <w:szCs w:val="24"/>
        </w:rPr>
        <w:t xml:space="preserve">ld. </w:t>
      </w:r>
      <w:r w:rsidR="00473489">
        <w:rPr>
          <w:rFonts w:ascii="Arial" w:hAnsi="Arial" w:cs="Arial"/>
          <w:sz w:val="24"/>
          <w:szCs w:val="24"/>
        </w:rPr>
        <w:t xml:space="preserve">It </w:t>
      </w:r>
      <w:r w:rsidR="00CC46B8" w:rsidRPr="00A55205">
        <w:rPr>
          <w:rFonts w:ascii="Arial" w:hAnsi="Arial" w:cs="Arial"/>
          <w:sz w:val="24"/>
          <w:szCs w:val="24"/>
        </w:rPr>
        <w:t xml:space="preserve">is an organisation of 200 </w:t>
      </w:r>
      <w:r w:rsidR="00473489">
        <w:rPr>
          <w:rFonts w:ascii="Arial" w:hAnsi="Arial" w:cs="Arial"/>
          <w:sz w:val="24"/>
          <w:szCs w:val="24"/>
        </w:rPr>
        <w:t xml:space="preserve">outstanding </w:t>
      </w:r>
      <w:r w:rsidR="006D3B54" w:rsidRPr="006D3B54">
        <w:rPr>
          <w:rFonts w:ascii="Arial" w:hAnsi="Arial" w:cs="Arial"/>
          <w:sz w:val="24"/>
          <w:szCs w:val="24"/>
        </w:rPr>
        <w:t xml:space="preserve">early- to mid-career </w:t>
      </w:r>
      <w:r w:rsidR="00CC46B8" w:rsidRPr="00A55205">
        <w:rPr>
          <w:rFonts w:ascii="Arial" w:hAnsi="Arial" w:cs="Arial"/>
          <w:sz w:val="24"/>
          <w:szCs w:val="24"/>
        </w:rPr>
        <w:t xml:space="preserve">researchers </w:t>
      </w:r>
      <w:r w:rsidR="006D3B54">
        <w:rPr>
          <w:rFonts w:ascii="Arial" w:hAnsi="Arial" w:cs="Arial"/>
          <w:sz w:val="24"/>
          <w:szCs w:val="24"/>
        </w:rPr>
        <w:t>selected</w:t>
      </w:r>
      <w:r w:rsidR="00B13E28">
        <w:rPr>
          <w:rFonts w:ascii="Arial" w:hAnsi="Arial" w:cs="Arial"/>
          <w:sz w:val="24"/>
          <w:szCs w:val="24"/>
        </w:rPr>
        <w:t xml:space="preserve"> from </w:t>
      </w:r>
      <w:r w:rsidR="00CC46B8" w:rsidRPr="00A55205">
        <w:rPr>
          <w:rFonts w:ascii="Arial" w:hAnsi="Arial" w:cs="Arial"/>
          <w:sz w:val="24"/>
          <w:szCs w:val="24"/>
        </w:rPr>
        <w:t xml:space="preserve">across disciplines for five-year terms based on their scientific excellence and their commitment to using their research to make the world a better place. It presently has members and alumni from around 100 countries, who are passionate about the role of science in creating a better world. The GYA strives for the highest quality and impact in their activities. </w:t>
      </w:r>
      <w:r w:rsidR="007C2AD3" w:rsidRPr="007C2AD3">
        <w:rPr>
          <w:rFonts w:ascii="Arial" w:hAnsi="Arial" w:cs="Arial"/>
          <w:sz w:val="24"/>
          <w:szCs w:val="24"/>
        </w:rPr>
        <w:t xml:space="preserve">The administrative Office is publicly funded and hosted at the German National Academy of Sciences Leopoldina. The wide array of GYA activities </w:t>
      </w:r>
      <w:proofErr w:type="gramStart"/>
      <w:r w:rsidR="007C2AD3" w:rsidRPr="007C2AD3">
        <w:rPr>
          <w:rFonts w:ascii="Arial" w:hAnsi="Arial" w:cs="Arial"/>
          <w:sz w:val="24"/>
          <w:szCs w:val="24"/>
        </w:rPr>
        <w:t>are</w:t>
      </w:r>
      <w:proofErr w:type="gramEnd"/>
      <w:r w:rsidR="007C2AD3" w:rsidRPr="007C2AD3">
        <w:rPr>
          <w:rFonts w:ascii="Arial" w:hAnsi="Arial" w:cs="Arial"/>
          <w:sz w:val="24"/>
          <w:szCs w:val="24"/>
        </w:rPr>
        <w:t xml:space="preserve"> supported by a range of international public and private funders.</w:t>
      </w:r>
    </w:p>
    <w:p w14:paraId="7D3F33B3" w14:textId="47168703" w:rsidR="00C43C02" w:rsidRPr="00A55205" w:rsidRDefault="00CC46B8" w:rsidP="00A55205">
      <w:pPr>
        <w:jc w:val="both"/>
        <w:rPr>
          <w:rFonts w:ascii="Arial" w:hAnsi="Arial" w:cs="Arial"/>
          <w:sz w:val="24"/>
          <w:szCs w:val="24"/>
        </w:rPr>
      </w:pPr>
      <w:r w:rsidRPr="00A55205">
        <w:rPr>
          <w:rFonts w:ascii="Arial" w:hAnsi="Arial" w:cs="Arial"/>
          <w:sz w:val="24"/>
          <w:szCs w:val="24"/>
        </w:rPr>
        <w:t xml:space="preserve">Applications from women and applicants from minority groups, and from diverse disciplines including the natural, physical and social sciences as well as the arts and humanities, are encouraged. </w:t>
      </w:r>
    </w:p>
    <w:p w14:paraId="3FD6E7F5" w14:textId="3496F164" w:rsidR="00CC46B8" w:rsidRPr="00A55205" w:rsidRDefault="00CC46B8" w:rsidP="00C43C02">
      <w:pPr>
        <w:rPr>
          <w:rFonts w:ascii="Arial" w:hAnsi="Arial" w:cs="Arial"/>
          <w:b/>
          <w:bCs/>
          <w:sz w:val="24"/>
          <w:szCs w:val="24"/>
        </w:rPr>
      </w:pPr>
      <w:r w:rsidRPr="00A55205">
        <w:rPr>
          <w:rFonts w:ascii="Arial" w:hAnsi="Arial" w:cs="Arial"/>
          <w:b/>
          <w:bCs/>
          <w:sz w:val="24"/>
          <w:szCs w:val="24"/>
        </w:rPr>
        <w:t xml:space="preserve">Eligibility </w:t>
      </w:r>
      <w:r w:rsidR="00A55205">
        <w:rPr>
          <w:rFonts w:ascii="Arial" w:hAnsi="Arial" w:cs="Arial"/>
          <w:b/>
          <w:bCs/>
          <w:sz w:val="24"/>
          <w:szCs w:val="24"/>
        </w:rPr>
        <w:t>c</w:t>
      </w:r>
      <w:r w:rsidRPr="00A55205">
        <w:rPr>
          <w:rFonts w:ascii="Arial" w:hAnsi="Arial" w:cs="Arial"/>
          <w:b/>
          <w:bCs/>
          <w:sz w:val="24"/>
          <w:szCs w:val="24"/>
        </w:rPr>
        <w:t>riteria</w:t>
      </w:r>
      <w:r w:rsidR="00A55205">
        <w:rPr>
          <w:rFonts w:ascii="Arial" w:hAnsi="Arial" w:cs="Arial"/>
          <w:b/>
          <w:bCs/>
          <w:sz w:val="24"/>
          <w:szCs w:val="24"/>
        </w:rPr>
        <w:t xml:space="preserve"> and expectations</w:t>
      </w:r>
    </w:p>
    <w:p w14:paraId="00A6D576" w14:textId="4115C77E" w:rsidR="00CC46B8" w:rsidRPr="00A55205" w:rsidRDefault="00CC46B8" w:rsidP="00D212B7">
      <w:pPr>
        <w:jc w:val="both"/>
        <w:rPr>
          <w:rFonts w:ascii="Arial" w:hAnsi="Arial" w:cs="Arial"/>
          <w:sz w:val="24"/>
          <w:szCs w:val="24"/>
        </w:rPr>
      </w:pPr>
      <w:r w:rsidRPr="00A55205">
        <w:rPr>
          <w:rFonts w:ascii="Arial" w:hAnsi="Arial" w:cs="Arial"/>
          <w:sz w:val="24"/>
          <w:szCs w:val="24"/>
        </w:rPr>
        <w:t xml:space="preserve">Applicants </w:t>
      </w:r>
      <w:r w:rsidR="00D212B7" w:rsidRPr="00A55205">
        <w:rPr>
          <w:rFonts w:ascii="Arial" w:hAnsi="Arial" w:cs="Arial"/>
          <w:sz w:val="24"/>
          <w:szCs w:val="24"/>
        </w:rPr>
        <w:t xml:space="preserve">must </w:t>
      </w:r>
      <w:r w:rsidR="00A55205">
        <w:rPr>
          <w:rFonts w:ascii="Arial" w:hAnsi="Arial" w:cs="Arial"/>
          <w:sz w:val="24"/>
          <w:szCs w:val="24"/>
        </w:rPr>
        <w:t xml:space="preserve">be </w:t>
      </w:r>
      <w:r w:rsidR="00D212B7" w:rsidRPr="00A55205">
        <w:rPr>
          <w:rFonts w:ascii="Arial" w:hAnsi="Arial" w:cs="Arial"/>
          <w:sz w:val="24"/>
          <w:szCs w:val="24"/>
        </w:rPr>
        <w:t xml:space="preserve">PhD </w:t>
      </w:r>
      <w:r w:rsidR="00A55205">
        <w:rPr>
          <w:rFonts w:ascii="Arial" w:hAnsi="Arial" w:cs="Arial"/>
          <w:sz w:val="24"/>
          <w:szCs w:val="24"/>
        </w:rPr>
        <w:t>holder</w:t>
      </w:r>
      <w:r w:rsidR="00214207">
        <w:rPr>
          <w:rFonts w:ascii="Arial" w:hAnsi="Arial" w:cs="Arial"/>
          <w:sz w:val="24"/>
          <w:szCs w:val="24"/>
        </w:rPr>
        <w:t>s</w:t>
      </w:r>
      <w:r w:rsidR="00A55205">
        <w:rPr>
          <w:rFonts w:ascii="Arial" w:hAnsi="Arial" w:cs="Arial"/>
          <w:sz w:val="24"/>
          <w:szCs w:val="24"/>
        </w:rPr>
        <w:t>,</w:t>
      </w:r>
      <w:r w:rsidR="00D212B7" w:rsidRPr="00A55205">
        <w:rPr>
          <w:rFonts w:ascii="Arial" w:hAnsi="Arial" w:cs="Arial"/>
          <w:sz w:val="24"/>
          <w:szCs w:val="24"/>
        </w:rPr>
        <w:t xml:space="preserve"> and aged 30</w:t>
      </w:r>
      <w:r w:rsidR="00A55205">
        <w:rPr>
          <w:rFonts w:ascii="Arial" w:hAnsi="Arial" w:cs="Arial"/>
          <w:sz w:val="24"/>
          <w:szCs w:val="24"/>
        </w:rPr>
        <w:t xml:space="preserve"> – 40,</w:t>
      </w:r>
      <w:r w:rsidR="00A32D7A">
        <w:rPr>
          <w:rFonts w:ascii="Arial" w:hAnsi="Arial" w:cs="Arial"/>
          <w:sz w:val="24"/>
          <w:szCs w:val="24"/>
        </w:rPr>
        <w:t xml:space="preserve"> </w:t>
      </w:r>
      <w:r w:rsidR="00505DA3">
        <w:rPr>
          <w:rFonts w:ascii="Arial" w:hAnsi="Arial" w:cs="Arial"/>
          <w:sz w:val="24"/>
          <w:szCs w:val="24"/>
        </w:rPr>
        <w:t xml:space="preserve">with </w:t>
      </w:r>
      <w:r w:rsidR="00505DA3" w:rsidRPr="00505DA3">
        <w:rPr>
          <w:rFonts w:ascii="Arial" w:hAnsi="Arial" w:cs="Arial"/>
          <w:sz w:val="24"/>
          <w:szCs w:val="24"/>
        </w:rPr>
        <w:t>a minimum of 5 years of research experience demonstrate</w:t>
      </w:r>
      <w:r w:rsidR="00505DA3">
        <w:rPr>
          <w:rFonts w:ascii="Arial" w:hAnsi="Arial" w:cs="Arial"/>
          <w:sz w:val="24"/>
          <w:szCs w:val="24"/>
        </w:rPr>
        <w:t>d</w:t>
      </w:r>
      <w:r w:rsidR="00505DA3" w:rsidRPr="00505DA3">
        <w:rPr>
          <w:rFonts w:ascii="Arial" w:hAnsi="Arial" w:cs="Arial"/>
          <w:sz w:val="24"/>
          <w:szCs w:val="24"/>
        </w:rPr>
        <w:t xml:space="preserve"> by concrete research outpu</w:t>
      </w:r>
      <w:r w:rsidR="00505DA3">
        <w:rPr>
          <w:rFonts w:ascii="Arial" w:hAnsi="Arial" w:cs="Arial"/>
          <w:sz w:val="24"/>
          <w:szCs w:val="24"/>
        </w:rPr>
        <w:t xml:space="preserve">t </w:t>
      </w:r>
      <w:r w:rsidR="00A32D7A">
        <w:rPr>
          <w:rFonts w:ascii="Arial" w:hAnsi="Arial" w:cs="Arial"/>
          <w:sz w:val="24"/>
          <w:szCs w:val="24"/>
        </w:rPr>
        <w:t>in</w:t>
      </w:r>
      <w:r w:rsidR="00A55205">
        <w:rPr>
          <w:rFonts w:ascii="Arial" w:hAnsi="Arial" w:cs="Arial"/>
          <w:sz w:val="24"/>
          <w:szCs w:val="24"/>
        </w:rPr>
        <w:t xml:space="preserve"> </w:t>
      </w:r>
      <w:r w:rsidR="00A32D7A" w:rsidRPr="00A32D7A">
        <w:rPr>
          <w:rFonts w:ascii="Arial" w:hAnsi="Arial" w:cs="Arial"/>
          <w:sz w:val="24"/>
          <w:szCs w:val="24"/>
        </w:rPr>
        <w:t>any research-based discipline, including the natural, physical and social sciences, as well as the arts and humanities</w:t>
      </w:r>
      <w:r w:rsidR="00A55205">
        <w:rPr>
          <w:rFonts w:ascii="Arial" w:hAnsi="Arial" w:cs="Arial"/>
          <w:sz w:val="24"/>
          <w:szCs w:val="24"/>
        </w:rPr>
        <w:t>.</w:t>
      </w:r>
      <w:r w:rsidR="00D212B7" w:rsidRPr="00A55205">
        <w:rPr>
          <w:rFonts w:ascii="Arial" w:hAnsi="Arial" w:cs="Arial"/>
          <w:sz w:val="24"/>
          <w:szCs w:val="24"/>
        </w:rPr>
        <w:t xml:space="preserve"> They </w:t>
      </w:r>
      <w:r w:rsidRPr="00A55205">
        <w:rPr>
          <w:rFonts w:ascii="Arial" w:hAnsi="Arial" w:cs="Arial"/>
          <w:sz w:val="24"/>
          <w:szCs w:val="24"/>
        </w:rPr>
        <w:t>should be in the early to middle years of their independent careers, i.e. approximately 7 years from PhD</w:t>
      </w:r>
      <w:r w:rsidR="00D212B7" w:rsidRPr="00A55205">
        <w:rPr>
          <w:rFonts w:ascii="Arial" w:hAnsi="Arial" w:cs="Arial"/>
          <w:sz w:val="24"/>
          <w:szCs w:val="24"/>
        </w:rPr>
        <w:t xml:space="preserve">. </w:t>
      </w:r>
      <w:r w:rsidRPr="00A55205">
        <w:rPr>
          <w:rFonts w:ascii="Arial" w:hAnsi="Arial" w:cs="Arial"/>
          <w:sz w:val="24"/>
          <w:szCs w:val="24"/>
        </w:rPr>
        <w:t xml:space="preserve">Applicants falling outside these ranges are still invited to </w:t>
      </w:r>
      <w:r w:rsidR="00A55205">
        <w:rPr>
          <w:rFonts w:ascii="Arial" w:hAnsi="Arial" w:cs="Arial"/>
          <w:sz w:val="24"/>
          <w:szCs w:val="24"/>
        </w:rPr>
        <w:t xml:space="preserve">apply </w:t>
      </w:r>
      <w:r w:rsidRPr="00A55205">
        <w:rPr>
          <w:rFonts w:ascii="Arial" w:hAnsi="Arial" w:cs="Arial"/>
          <w:sz w:val="24"/>
          <w:szCs w:val="24"/>
        </w:rPr>
        <w:t>with a justification for why they should be considered.</w:t>
      </w:r>
    </w:p>
    <w:p w14:paraId="3D178698" w14:textId="40681501" w:rsidR="00CC46B8" w:rsidRPr="00A55205" w:rsidRDefault="00D212B7" w:rsidP="00D212B7">
      <w:pPr>
        <w:jc w:val="both"/>
        <w:rPr>
          <w:rFonts w:ascii="Arial" w:hAnsi="Arial" w:cs="Arial"/>
          <w:sz w:val="24"/>
          <w:szCs w:val="24"/>
        </w:rPr>
      </w:pPr>
      <w:r w:rsidRPr="00A55205">
        <w:rPr>
          <w:rFonts w:ascii="Arial" w:hAnsi="Arial" w:cs="Arial"/>
          <w:sz w:val="24"/>
          <w:szCs w:val="24"/>
        </w:rPr>
        <w:t>Applicants must be able to demonstrate a high level of excellence in their discipline, ascertained by a proven track record and expected future achievements. Moreover, applicants must demonstrate a clear commitment to making a difference in society.</w:t>
      </w:r>
    </w:p>
    <w:p w14:paraId="791B67E6" w14:textId="1494532B" w:rsidR="00E01F8D" w:rsidRDefault="00E01F8D" w:rsidP="00D212B7">
      <w:pPr>
        <w:jc w:val="both"/>
        <w:rPr>
          <w:rFonts w:ascii="Arial" w:hAnsi="Arial" w:cs="Arial"/>
          <w:sz w:val="24"/>
          <w:szCs w:val="24"/>
        </w:rPr>
      </w:pPr>
      <w:r w:rsidRPr="00E01F8D">
        <w:rPr>
          <w:rFonts w:ascii="Arial" w:hAnsi="Arial" w:cs="Arial"/>
          <w:sz w:val="24"/>
          <w:szCs w:val="24"/>
        </w:rPr>
        <w:t>Applicants should provide evidence of interest or experience in one or more areas in the range of programmes</w:t>
      </w:r>
      <w:r>
        <w:rPr>
          <w:rFonts w:ascii="Arial" w:hAnsi="Arial" w:cs="Arial"/>
          <w:sz w:val="24"/>
          <w:szCs w:val="24"/>
        </w:rPr>
        <w:t xml:space="preserve"> from the</w:t>
      </w:r>
      <w:r w:rsidRPr="00E01F8D">
        <w:rPr>
          <w:rFonts w:ascii="Arial" w:hAnsi="Arial" w:cs="Arial"/>
          <w:sz w:val="24"/>
          <w:szCs w:val="24"/>
        </w:rPr>
        <w:t xml:space="preserve"> GYA</w:t>
      </w:r>
      <w:r w:rsidR="001D629F">
        <w:rPr>
          <w:rFonts w:ascii="Arial" w:hAnsi="Arial" w:cs="Arial"/>
          <w:sz w:val="24"/>
          <w:szCs w:val="24"/>
        </w:rPr>
        <w:t xml:space="preserve">. </w:t>
      </w:r>
    </w:p>
    <w:p w14:paraId="7F4F6E6C" w14:textId="2B293975" w:rsidR="00D212B7" w:rsidRDefault="00D212B7" w:rsidP="00D212B7">
      <w:pPr>
        <w:jc w:val="both"/>
        <w:rPr>
          <w:rFonts w:ascii="Arial" w:hAnsi="Arial" w:cs="Arial"/>
          <w:b/>
          <w:bCs/>
          <w:sz w:val="24"/>
          <w:szCs w:val="24"/>
        </w:rPr>
      </w:pPr>
      <w:r w:rsidRPr="00A55205">
        <w:rPr>
          <w:rFonts w:ascii="Arial" w:hAnsi="Arial" w:cs="Arial"/>
          <w:sz w:val="24"/>
          <w:szCs w:val="24"/>
        </w:rPr>
        <w:t>Each GYA member is expected to attend the GYA Annual General Meeting each year and actively contribute to one or more of the organisation’s programmes (working groups and committees), which may include participation in policy development, promotion of National Young Academies, supporting science outreach and education at the national and international levels, and the young scientist ambassador programme. The GYA member</w:t>
      </w:r>
      <w:r w:rsidR="001D629F">
        <w:rPr>
          <w:rFonts w:ascii="Arial" w:hAnsi="Arial" w:cs="Arial"/>
          <w:sz w:val="24"/>
          <w:szCs w:val="24"/>
        </w:rPr>
        <w:t>ship</w:t>
      </w:r>
      <w:r w:rsidRPr="00A55205">
        <w:rPr>
          <w:rFonts w:ascii="Arial" w:hAnsi="Arial" w:cs="Arial"/>
          <w:sz w:val="24"/>
          <w:szCs w:val="24"/>
        </w:rPr>
        <w:t xml:space="preserve"> requires a time commitment of 4 hours a month. </w:t>
      </w:r>
      <w:r w:rsidR="00CA6F09">
        <w:rPr>
          <w:rFonts w:ascii="Arial" w:hAnsi="Arial" w:cs="Arial"/>
          <w:sz w:val="24"/>
          <w:szCs w:val="24"/>
        </w:rPr>
        <w:lastRenderedPageBreak/>
        <w:t xml:space="preserve">New members </w:t>
      </w:r>
      <w:r w:rsidRPr="00A55205">
        <w:rPr>
          <w:rFonts w:ascii="Arial" w:hAnsi="Arial" w:cs="Arial"/>
          <w:sz w:val="24"/>
          <w:szCs w:val="24"/>
        </w:rPr>
        <w:t>should be available to attend the next Annual General Meeting, which is scheduled for</w:t>
      </w:r>
      <w:r w:rsidRPr="00A55205">
        <w:rPr>
          <w:rFonts w:ascii="Arial" w:hAnsi="Arial" w:cs="Arial"/>
          <w:b/>
          <w:bCs/>
          <w:sz w:val="24"/>
          <w:szCs w:val="24"/>
        </w:rPr>
        <w:t xml:space="preserve"> 10 - 13 June 2025 in Hyderabad, India.</w:t>
      </w:r>
    </w:p>
    <w:p w14:paraId="6D50A4BF" w14:textId="32512478" w:rsidR="00C43C02" w:rsidRPr="00A55205" w:rsidRDefault="00C43C02" w:rsidP="00A55205">
      <w:pPr>
        <w:rPr>
          <w:rFonts w:ascii="Arial" w:hAnsi="Arial" w:cs="Arial"/>
          <w:b/>
          <w:bCs/>
          <w:sz w:val="24"/>
          <w:szCs w:val="24"/>
        </w:rPr>
      </w:pPr>
      <w:r w:rsidRPr="00A55205">
        <w:rPr>
          <w:rFonts w:ascii="Arial" w:hAnsi="Arial" w:cs="Arial"/>
          <w:b/>
          <w:bCs/>
          <w:sz w:val="24"/>
          <w:szCs w:val="24"/>
        </w:rPr>
        <w:t>Application process</w:t>
      </w:r>
      <w:r w:rsidR="00A32D7A">
        <w:rPr>
          <w:rFonts w:ascii="Arial" w:hAnsi="Arial" w:cs="Arial"/>
          <w:b/>
          <w:bCs/>
          <w:sz w:val="24"/>
          <w:szCs w:val="24"/>
        </w:rPr>
        <w:t xml:space="preserve"> and deadlines</w:t>
      </w:r>
    </w:p>
    <w:p w14:paraId="15D378D4" w14:textId="4B9B5EA7" w:rsidR="00C43C02" w:rsidRPr="00A55205" w:rsidRDefault="00C43C02" w:rsidP="00C43C02">
      <w:pPr>
        <w:shd w:val="clear" w:color="auto" w:fill="FFFFFF"/>
        <w:spacing w:after="150" w:line="240" w:lineRule="auto"/>
        <w:jc w:val="both"/>
        <w:rPr>
          <w:rFonts w:ascii="Arial" w:eastAsia="Times New Roman" w:hAnsi="Arial" w:cs="Arial"/>
          <w:kern w:val="0"/>
          <w:sz w:val="24"/>
          <w:szCs w:val="24"/>
          <w:lang w:eastAsia="en-ZA"/>
          <w14:ligatures w14:val="none"/>
        </w:rPr>
      </w:pPr>
      <w:r w:rsidRPr="00A55205">
        <w:rPr>
          <w:rFonts w:ascii="Arial" w:eastAsia="Times New Roman" w:hAnsi="Arial" w:cs="Arial"/>
          <w:kern w:val="0"/>
          <w:sz w:val="24"/>
          <w:szCs w:val="24"/>
          <w:lang w:eastAsia="en-ZA"/>
          <w14:ligatures w14:val="none"/>
        </w:rPr>
        <w:t xml:space="preserve">Applications are </w:t>
      </w:r>
      <w:r w:rsidR="007E4C08" w:rsidRPr="00A55205">
        <w:rPr>
          <w:rFonts w:ascii="Arial" w:eastAsia="Times New Roman" w:hAnsi="Arial" w:cs="Arial"/>
          <w:kern w:val="0"/>
          <w:sz w:val="24"/>
          <w:szCs w:val="24"/>
          <w:lang w:eastAsia="en-ZA"/>
          <w14:ligatures w14:val="none"/>
        </w:rPr>
        <w:t xml:space="preserve">completed </w:t>
      </w:r>
      <w:hyperlink r:id="rId7" w:history="1">
        <w:r w:rsidR="007E4C08" w:rsidRPr="00A55205">
          <w:rPr>
            <w:rStyle w:val="Hyperlink"/>
            <w:rFonts w:ascii="Arial" w:eastAsia="Times New Roman" w:hAnsi="Arial" w:cs="Arial"/>
            <w:b/>
            <w:bCs/>
            <w:kern w:val="0"/>
            <w:sz w:val="24"/>
            <w:szCs w:val="24"/>
            <w:lang w:eastAsia="en-ZA"/>
            <w14:ligatures w14:val="none"/>
          </w:rPr>
          <w:t>online</w:t>
        </w:r>
      </w:hyperlink>
      <w:r w:rsidR="007E4C08" w:rsidRPr="00A55205">
        <w:rPr>
          <w:rFonts w:ascii="Arial" w:eastAsia="Times New Roman" w:hAnsi="Arial" w:cs="Arial"/>
          <w:b/>
          <w:bCs/>
          <w:kern w:val="0"/>
          <w:sz w:val="24"/>
          <w:szCs w:val="24"/>
          <w:lang w:eastAsia="en-ZA"/>
          <w14:ligatures w14:val="none"/>
        </w:rPr>
        <w:t xml:space="preserve"> </w:t>
      </w:r>
      <w:r w:rsidRPr="00A55205">
        <w:rPr>
          <w:rFonts w:ascii="Arial" w:eastAsia="Times New Roman" w:hAnsi="Arial" w:cs="Arial"/>
          <w:kern w:val="0"/>
          <w:sz w:val="24"/>
          <w:szCs w:val="24"/>
          <w:lang w:eastAsia="en-ZA"/>
          <w14:ligatures w14:val="none"/>
        </w:rPr>
        <w:t>personally by the candidate</w:t>
      </w:r>
      <w:r w:rsidR="00D212B7" w:rsidRPr="00A55205">
        <w:rPr>
          <w:rFonts w:ascii="Arial" w:eastAsia="Times New Roman" w:hAnsi="Arial" w:cs="Arial"/>
          <w:kern w:val="0"/>
          <w:sz w:val="24"/>
          <w:szCs w:val="24"/>
          <w:lang w:eastAsia="en-ZA"/>
          <w14:ligatures w14:val="none"/>
        </w:rPr>
        <w:t>s</w:t>
      </w:r>
      <w:r w:rsidR="00A32D7A">
        <w:rPr>
          <w:rFonts w:ascii="Arial" w:eastAsia="Times New Roman" w:hAnsi="Arial" w:cs="Arial"/>
          <w:kern w:val="0"/>
          <w:sz w:val="24"/>
          <w:szCs w:val="24"/>
          <w:lang w:eastAsia="en-ZA"/>
          <w14:ligatures w14:val="none"/>
        </w:rPr>
        <w:t xml:space="preserve"> and must be submitted b</w:t>
      </w:r>
      <w:r w:rsidR="00284016">
        <w:rPr>
          <w:rFonts w:ascii="Arial" w:eastAsia="Times New Roman" w:hAnsi="Arial" w:cs="Arial"/>
          <w:kern w:val="0"/>
          <w:sz w:val="24"/>
          <w:szCs w:val="24"/>
          <w:lang w:eastAsia="en-ZA"/>
          <w14:ligatures w14:val="none"/>
        </w:rPr>
        <w:t>efore</w:t>
      </w:r>
      <w:r w:rsidR="00A32D7A">
        <w:rPr>
          <w:rFonts w:ascii="Arial" w:eastAsia="Times New Roman" w:hAnsi="Arial" w:cs="Arial"/>
          <w:kern w:val="0"/>
          <w:sz w:val="24"/>
          <w:szCs w:val="24"/>
          <w:lang w:eastAsia="en-ZA"/>
          <w14:ligatures w14:val="none"/>
        </w:rPr>
        <w:t xml:space="preserve"> </w:t>
      </w:r>
      <w:r w:rsidRPr="00A55205">
        <w:rPr>
          <w:rFonts w:ascii="Arial" w:eastAsia="Times New Roman" w:hAnsi="Arial" w:cs="Arial"/>
          <w:b/>
          <w:bCs/>
          <w:kern w:val="0"/>
          <w:sz w:val="24"/>
          <w:szCs w:val="24"/>
          <w:lang w:eastAsia="en-ZA"/>
          <w14:ligatures w14:val="none"/>
        </w:rPr>
        <w:t xml:space="preserve">18 </w:t>
      </w:r>
      <w:r w:rsidR="00D066FA">
        <w:rPr>
          <w:rFonts w:ascii="Arial" w:eastAsia="Times New Roman" w:hAnsi="Arial" w:cs="Arial"/>
          <w:b/>
          <w:bCs/>
          <w:kern w:val="0"/>
          <w:sz w:val="24"/>
          <w:szCs w:val="24"/>
          <w:lang w:eastAsia="en-ZA"/>
          <w14:ligatures w14:val="none"/>
        </w:rPr>
        <w:t>September</w:t>
      </w:r>
      <w:r w:rsidRPr="00A55205">
        <w:rPr>
          <w:rFonts w:ascii="Arial" w:eastAsia="Times New Roman" w:hAnsi="Arial" w:cs="Arial"/>
          <w:b/>
          <w:bCs/>
          <w:kern w:val="0"/>
          <w:sz w:val="24"/>
          <w:szCs w:val="24"/>
          <w:lang w:eastAsia="en-ZA"/>
          <w14:ligatures w14:val="none"/>
        </w:rPr>
        <w:t xml:space="preserve"> 2024</w:t>
      </w:r>
      <w:r w:rsidRPr="00A55205">
        <w:rPr>
          <w:rFonts w:ascii="Arial" w:eastAsia="Times New Roman" w:hAnsi="Arial" w:cs="Arial"/>
          <w:kern w:val="0"/>
          <w:sz w:val="24"/>
          <w:szCs w:val="24"/>
          <w:lang w:eastAsia="en-ZA"/>
          <w14:ligatures w14:val="none"/>
        </w:rPr>
        <w:t>, 23:59 (11:59 PM) UTC.</w:t>
      </w:r>
    </w:p>
    <w:p w14:paraId="50772E35" w14:textId="5E52353D" w:rsidR="00C43C02" w:rsidRPr="00A55205" w:rsidRDefault="00C43C02" w:rsidP="00C43C02">
      <w:pPr>
        <w:shd w:val="clear" w:color="auto" w:fill="FFFFFF"/>
        <w:spacing w:after="150" w:line="240" w:lineRule="auto"/>
        <w:rPr>
          <w:rFonts w:ascii="Arial" w:eastAsia="Times New Roman" w:hAnsi="Arial" w:cs="Arial"/>
          <w:kern w:val="0"/>
          <w:sz w:val="24"/>
          <w:szCs w:val="24"/>
          <w:lang w:eastAsia="en-ZA"/>
          <w14:ligatures w14:val="none"/>
        </w:rPr>
      </w:pPr>
      <w:r w:rsidRPr="00A55205">
        <w:rPr>
          <w:rFonts w:ascii="Arial" w:eastAsia="Times New Roman" w:hAnsi="Arial" w:cs="Arial"/>
          <w:kern w:val="0"/>
          <w:sz w:val="24"/>
          <w:szCs w:val="24"/>
          <w:lang w:eastAsia="en-ZA"/>
          <w14:ligatures w14:val="none"/>
        </w:rPr>
        <w:t xml:space="preserve">The following </w:t>
      </w:r>
      <w:r w:rsidR="00811FDC" w:rsidRPr="00A55205">
        <w:rPr>
          <w:rFonts w:ascii="Arial" w:eastAsia="Times New Roman" w:hAnsi="Arial" w:cs="Arial"/>
          <w:kern w:val="0"/>
          <w:sz w:val="24"/>
          <w:szCs w:val="24"/>
          <w:lang w:eastAsia="en-ZA"/>
          <w14:ligatures w14:val="none"/>
        </w:rPr>
        <w:t xml:space="preserve">compulsory </w:t>
      </w:r>
      <w:r w:rsidRPr="00A55205">
        <w:rPr>
          <w:rFonts w:ascii="Arial" w:eastAsia="Times New Roman" w:hAnsi="Arial" w:cs="Arial"/>
          <w:kern w:val="0"/>
          <w:sz w:val="24"/>
          <w:szCs w:val="24"/>
          <w:lang w:eastAsia="en-ZA"/>
          <w14:ligatures w14:val="none"/>
        </w:rPr>
        <w:t>documents must be uploaded with</w:t>
      </w:r>
      <w:r w:rsidR="00811FDC" w:rsidRPr="00A55205">
        <w:rPr>
          <w:rFonts w:ascii="Arial" w:eastAsia="Times New Roman" w:hAnsi="Arial" w:cs="Arial"/>
          <w:kern w:val="0"/>
          <w:sz w:val="24"/>
          <w:szCs w:val="24"/>
          <w:lang w:eastAsia="en-ZA"/>
          <w14:ligatures w14:val="none"/>
        </w:rPr>
        <w:t xml:space="preserve"> the</w:t>
      </w:r>
      <w:r w:rsidRPr="00A55205">
        <w:rPr>
          <w:rFonts w:ascii="Arial" w:eastAsia="Times New Roman" w:hAnsi="Arial" w:cs="Arial"/>
          <w:kern w:val="0"/>
          <w:sz w:val="24"/>
          <w:szCs w:val="24"/>
          <w:lang w:eastAsia="en-ZA"/>
          <w14:ligatures w14:val="none"/>
        </w:rPr>
        <w:t xml:space="preserve"> online application</w:t>
      </w:r>
      <w:r w:rsidR="00811FDC" w:rsidRPr="00A55205">
        <w:rPr>
          <w:rFonts w:ascii="Arial" w:eastAsia="Times New Roman" w:hAnsi="Arial" w:cs="Arial"/>
          <w:kern w:val="0"/>
          <w:sz w:val="24"/>
          <w:szCs w:val="24"/>
          <w:lang w:eastAsia="en-ZA"/>
          <w14:ligatures w14:val="none"/>
        </w:rPr>
        <w:t xml:space="preserve"> in </w:t>
      </w:r>
      <w:r w:rsidRPr="00A55205">
        <w:rPr>
          <w:rFonts w:ascii="Arial" w:eastAsia="Times New Roman" w:hAnsi="Arial" w:cs="Arial"/>
          <w:b/>
          <w:bCs/>
          <w:kern w:val="0"/>
          <w:sz w:val="24"/>
          <w:szCs w:val="24"/>
          <w:lang w:eastAsia="en-ZA"/>
          <w14:ligatures w14:val="none"/>
        </w:rPr>
        <w:t>PDF</w:t>
      </w:r>
      <w:r w:rsidR="00811FDC" w:rsidRPr="00A55205">
        <w:rPr>
          <w:rFonts w:ascii="Arial" w:eastAsia="Times New Roman" w:hAnsi="Arial" w:cs="Arial"/>
          <w:b/>
          <w:bCs/>
          <w:kern w:val="0"/>
          <w:sz w:val="24"/>
          <w:szCs w:val="24"/>
          <w:lang w:eastAsia="en-ZA"/>
          <w14:ligatures w14:val="none"/>
        </w:rPr>
        <w:t xml:space="preserve"> format</w:t>
      </w:r>
      <w:r w:rsidRPr="00A55205">
        <w:rPr>
          <w:rFonts w:ascii="Arial" w:eastAsia="Times New Roman" w:hAnsi="Arial" w:cs="Arial"/>
          <w:kern w:val="0"/>
          <w:sz w:val="24"/>
          <w:szCs w:val="24"/>
          <w:lang w:eastAsia="en-ZA"/>
          <w14:ligatures w14:val="none"/>
        </w:rPr>
        <w:t>:</w:t>
      </w:r>
    </w:p>
    <w:p w14:paraId="4E9A66E6" w14:textId="333D13BE" w:rsidR="007A3712" w:rsidRPr="00A55205" w:rsidRDefault="00C43C02" w:rsidP="007A3712">
      <w:pPr>
        <w:pStyle w:val="ListParagraph"/>
        <w:numPr>
          <w:ilvl w:val="0"/>
          <w:numId w:val="2"/>
        </w:numPr>
        <w:spacing w:before="100" w:beforeAutospacing="1" w:after="100" w:afterAutospacing="1" w:line="240" w:lineRule="auto"/>
        <w:jc w:val="both"/>
        <w:textAlignment w:val="baseline"/>
        <w:rPr>
          <w:rFonts w:ascii="Arial" w:eastAsia="Times New Roman" w:hAnsi="Arial" w:cs="Arial"/>
          <w:kern w:val="0"/>
          <w:sz w:val="24"/>
          <w:szCs w:val="24"/>
          <w:lang w:eastAsia="en-ZA"/>
          <w14:ligatures w14:val="none"/>
        </w:rPr>
      </w:pPr>
      <w:r w:rsidRPr="00A55205">
        <w:rPr>
          <w:rFonts w:ascii="Arial" w:eastAsia="Times New Roman" w:hAnsi="Arial" w:cs="Arial"/>
          <w:b/>
          <w:bCs/>
          <w:kern w:val="0"/>
          <w:sz w:val="24"/>
          <w:szCs w:val="24"/>
          <w:lang w:eastAsia="en-ZA"/>
          <w14:ligatures w14:val="none"/>
        </w:rPr>
        <w:t>CV</w:t>
      </w:r>
      <w:r w:rsidR="00811FDC" w:rsidRPr="00A55205">
        <w:rPr>
          <w:rFonts w:ascii="Arial" w:eastAsia="Times New Roman" w:hAnsi="Arial" w:cs="Arial"/>
          <w:b/>
          <w:bCs/>
          <w:kern w:val="0"/>
          <w:sz w:val="24"/>
          <w:szCs w:val="24"/>
          <w:lang w:eastAsia="en-ZA"/>
          <w14:ligatures w14:val="none"/>
        </w:rPr>
        <w:t xml:space="preserve">: </w:t>
      </w:r>
      <w:r w:rsidRPr="00A55205">
        <w:rPr>
          <w:rFonts w:ascii="Arial" w:eastAsia="Times New Roman" w:hAnsi="Arial" w:cs="Arial"/>
          <w:i/>
          <w:iCs/>
          <w:kern w:val="0"/>
          <w:sz w:val="24"/>
          <w:szCs w:val="24"/>
          <w:lang w:eastAsia="en-ZA"/>
          <w14:ligatures w14:val="none"/>
        </w:rPr>
        <w:t xml:space="preserve">Maximum length of 4 pages. The Selection Committee </w:t>
      </w:r>
      <w:r w:rsidR="00811FDC" w:rsidRPr="00A55205">
        <w:rPr>
          <w:rFonts w:ascii="Arial" w:eastAsia="Times New Roman" w:hAnsi="Arial" w:cs="Arial"/>
          <w:i/>
          <w:iCs/>
          <w:kern w:val="0"/>
          <w:sz w:val="24"/>
          <w:szCs w:val="24"/>
          <w:lang w:eastAsia="en-ZA"/>
          <w14:ligatures w14:val="none"/>
        </w:rPr>
        <w:t xml:space="preserve">will </w:t>
      </w:r>
      <w:r w:rsidRPr="00A55205">
        <w:rPr>
          <w:rFonts w:ascii="Arial" w:eastAsia="Times New Roman" w:hAnsi="Arial" w:cs="Arial"/>
          <w:i/>
          <w:iCs/>
          <w:kern w:val="0"/>
          <w:sz w:val="24"/>
          <w:szCs w:val="24"/>
          <w:lang w:eastAsia="en-ZA"/>
          <w14:ligatures w14:val="none"/>
        </w:rPr>
        <w:t xml:space="preserve">ignore any material over the 4-page limit. </w:t>
      </w:r>
      <w:r w:rsidR="00811FDC" w:rsidRPr="00A55205">
        <w:rPr>
          <w:rFonts w:ascii="Arial" w:eastAsia="Times New Roman" w:hAnsi="Arial" w:cs="Arial"/>
          <w:i/>
          <w:iCs/>
          <w:kern w:val="0"/>
          <w:sz w:val="24"/>
          <w:szCs w:val="24"/>
          <w:lang w:eastAsia="en-ZA"/>
          <w14:ligatures w14:val="none"/>
        </w:rPr>
        <w:t xml:space="preserve">The </w:t>
      </w:r>
      <w:r w:rsidRPr="00A55205">
        <w:rPr>
          <w:rFonts w:ascii="Arial" w:eastAsia="Times New Roman" w:hAnsi="Arial" w:cs="Arial"/>
          <w:i/>
          <w:iCs/>
          <w:kern w:val="0"/>
          <w:sz w:val="24"/>
          <w:szCs w:val="24"/>
          <w:lang w:eastAsia="en-ZA"/>
          <w14:ligatures w14:val="none"/>
        </w:rPr>
        <w:t xml:space="preserve">CV should contain a brief education and employment history and make </w:t>
      </w:r>
      <w:r w:rsidR="00811FDC" w:rsidRPr="00A55205">
        <w:rPr>
          <w:rFonts w:ascii="Arial" w:eastAsia="Times New Roman" w:hAnsi="Arial" w:cs="Arial"/>
          <w:i/>
          <w:iCs/>
          <w:kern w:val="0"/>
          <w:sz w:val="24"/>
          <w:szCs w:val="24"/>
          <w:lang w:eastAsia="en-ZA"/>
          <w14:ligatures w14:val="none"/>
        </w:rPr>
        <w:t xml:space="preserve">the </w:t>
      </w:r>
      <w:r w:rsidRPr="00A55205">
        <w:rPr>
          <w:rFonts w:ascii="Arial" w:eastAsia="Times New Roman" w:hAnsi="Arial" w:cs="Arial"/>
          <w:i/>
          <w:iCs/>
          <w:kern w:val="0"/>
          <w:sz w:val="24"/>
          <w:szCs w:val="24"/>
          <w:lang w:eastAsia="en-ZA"/>
          <w14:ligatures w14:val="none"/>
        </w:rPr>
        <w:t xml:space="preserve">achievements clear to a general audience. For example, a few words summarising </w:t>
      </w:r>
      <w:r w:rsidR="009C0F30">
        <w:rPr>
          <w:rFonts w:ascii="Arial" w:eastAsia="Times New Roman" w:hAnsi="Arial" w:cs="Arial"/>
          <w:i/>
          <w:iCs/>
          <w:kern w:val="0"/>
          <w:sz w:val="24"/>
          <w:szCs w:val="24"/>
          <w:lang w:eastAsia="en-ZA"/>
          <w14:ligatures w14:val="none"/>
        </w:rPr>
        <w:t xml:space="preserve">the </w:t>
      </w:r>
      <w:r w:rsidRPr="00A55205">
        <w:rPr>
          <w:rFonts w:ascii="Arial" w:eastAsia="Times New Roman" w:hAnsi="Arial" w:cs="Arial"/>
          <w:i/>
          <w:iCs/>
          <w:kern w:val="0"/>
          <w:sz w:val="24"/>
          <w:szCs w:val="24"/>
          <w:lang w:eastAsia="en-ZA"/>
          <w14:ligatures w14:val="none"/>
        </w:rPr>
        <w:t xml:space="preserve">most significant publications are more useful than a complete list of every </w:t>
      </w:r>
      <w:r w:rsidR="009C0F30">
        <w:rPr>
          <w:rFonts w:ascii="Arial" w:eastAsia="Times New Roman" w:hAnsi="Arial" w:cs="Arial"/>
          <w:i/>
          <w:iCs/>
          <w:kern w:val="0"/>
          <w:sz w:val="24"/>
          <w:szCs w:val="24"/>
          <w:lang w:eastAsia="en-ZA"/>
          <w14:ligatures w14:val="none"/>
        </w:rPr>
        <w:t xml:space="preserve">authored </w:t>
      </w:r>
      <w:r w:rsidRPr="00A55205">
        <w:rPr>
          <w:rFonts w:ascii="Arial" w:eastAsia="Times New Roman" w:hAnsi="Arial" w:cs="Arial"/>
          <w:i/>
          <w:iCs/>
          <w:kern w:val="0"/>
          <w:sz w:val="24"/>
          <w:szCs w:val="24"/>
          <w:lang w:eastAsia="en-ZA"/>
          <w14:ligatures w14:val="none"/>
        </w:rPr>
        <w:t>paper.</w:t>
      </w:r>
    </w:p>
    <w:p w14:paraId="07542FDA" w14:textId="77777777" w:rsidR="007A3712" w:rsidRPr="00A55205" w:rsidRDefault="007A3712" w:rsidP="007A3712">
      <w:pPr>
        <w:pStyle w:val="ListParagraph"/>
        <w:spacing w:before="100" w:beforeAutospacing="1" w:after="100" w:afterAutospacing="1" w:line="240" w:lineRule="auto"/>
        <w:jc w:val="both"/>
        <w:textAlignment w:val="baseline"/>
        <w:rPr>
          <w:rFonts w:ascii="Arial" w:eastAsia="Times New Roman" w:hAnsi="Arial" w:cs="Arial"/>
          <w:kern w:val="0"/>
          <w:sz w:val="24"/>
          <w:szCs w:val="24"/>
          <w:lang w:eastAsia="en-ZA"/>
          <w14:ligatures w14:val="none"/>
        </w:rPr>
      </w:pPr>
    </w:p>
    <w:p w14:paraId="390C0EC0" w14:textId="4DA76585" w:rsidR="007A3712" w:rsidRPr="00A55205" w:rsidRDefault="00C43C02" w:rsidP="007A3712">
      <w:pPr>
        <w:pStyle w:val="ListParagraph"/>
        <w:numPr>
          <w:ilvl w:val="0"/>
          <w:numId w:val="2"/>
        </w:numPr>
        <w:spacing w:before="100" w:beforeAutospacing="1" w:after="100" w:afterAutospacing="1" w:line="240" w:lineRule="auto"/>
        <w:jc w:val="both"/>
        <w:textAlignment w:val="baseline"/>
        <w:rPr>
          <w:rFonts w:ascii="Arial" w:eastAsia="Times New Roman" w:hAnsi="Arial" w:cs="Arial"/>
          <w:color w:val="7A7A7A"/>
          <w:kern w:val="0"/>
          <w:sz w:val="24"/>
          <w:szCs w:val="24"/>
          <w:lang w:eastAsia="en-ZA"/>
          <w14:ligatures w14:val="none"/>
        </w:rPr>
      </w:pPr>
      <w:r w:rsidRPr="00A55205">
        <w:rPr>
          <w:rFonts w:ascii="Arial" w:eastAsia="Times New Roman" w:hAnsi="Arial" w:cs="Arial"/>
          <w:b/>
          <w:bCs/>
          <w:kern w:val="0"/>
          <w:sz w:val="24"/>
          <w:szCs w:val="24"/>
          <w:lang w:eastAsia="en-ZA"/>
          <w14:ligatures w14:val="none"/>
        </w:rPr>
        <w:t>Letter(s) of support</w:t>
      </w:r>
      <w:r w:rsidR="00811FDC" w:rsidRPr="00A55205">
        <w:rPr>
          <w:rFonts w:ascii="Arial" w:eastAsia="Times New Roman" w:hAnsi="Arial" w:cs="Arial"/>
          <w:kern w:val="0"/>
          <w:sz w:val="24"/>
          <w:szCs w:val="24"/>
          <w:lang w:eastAsia="en-ZA"/>
          <w14:ligatures w14:val="none"/>
        </w:rPr>
        <w:t>: One letter of support is required</w:t>
      </w:r>
      <w:r w:rsidR="007A3712" w:rsidRPr="00A55205">
        <w:rPr>
          <w:rFonts w:ascii="Arial" w:eastAsia="Times New Roman" w:hAnsi="Arial" w:cs="Arial"/>
          <w:kern w:val="0"/>
          <w:sz w:val="24"/>
          <w:szCs w:val="24"/>
          <w:lang w:eastAsia="en-ZA"/>
          <w14:ligatures w14:val="none"/>
        </w:rPr>
        <w:t xml:space="preserve"> and directed to the GYA.</w:t>
      </w:r>
      <w:r w:rsidRPr="00A55205">
        <w:rPr>
          <w:rFonts w:ascii="Arial" w:eastAsia="Times New Roman" w:hAnsi="Arial" w:cs="Arial"/>
          <w:i/>
          <w:iCs/>
          <w:kern w:val="0"/>
          <w:sz w:val="24"/>
          <w:szCs w:val="24"/>
          <w:lang w:eastAsia="en-ZA"/>
          <w14:ligatures w14:val="none"/>
        </w:rPr>
        <w:t> </w:t>
      </w:r>
      <w:r w:rsidRPr="00A55205">
        <w:rPr>
          <w:rFonts w:ascii="Arial" w:eastAsia="Times New Roman" w:hAnsi="Arial" w:cs="Arial"/>
          <w:i/>
          <w:iCs/>
          <w:kern w:val="0"/>
          <w:sz w:val="24"/>
          <w:szCs w:val="24"/>
          <w:u w:val="single"/>
          <w:lang w:eastAsia="en-ZA"/>
          <w14:ligatures w14:val="none"/>
        </w:rPr>
        <w:t>Letters created for a different purpose cannot be accepted.</w:t>
      </w:r>
      <w:r w:rsidRPr="00A55205">
        <w:rPr>
          <w:rFonts w:ascii="Arial" w:eastAsia="Times New Roman" w:hAnsi="Arial" w:cs="Arial"/>
          <w:i/>
          <w:iCs/>
          <w:kern w:val="0"/>
          <w:sz w:val="24"/>
          <w:szCs w:val="24"/>
          <w:lang w:eastAsia="en-ZA"/>
          <w14:ligatures w14:val="none"/>
        </w:rPr>
        <w:t> </w:t>
      </w:r>
      <w:r w:rsidR="000D232E">
        <w:rPr>
          <w:rFonts w:ascii="Arial" w:eastAsia="Times New Roman" w:hAnsi="Arial" w:cs="Arial"/>
          <w:i/>
          <w:iCs/>
          <w:kern w:val="0"/>
          <w:sz w:val="24"/>
          <w:szCs w:val="24"/>
          <w:lang w:eastAsia="en-ZA"/>
          <w14:ligatures w14:val="none"/>
        </w:rPr>
        <w:t>R</w:t>
      </w:r>
      <w:r w:rsidRPr="00A55205">
        <w:rPr>
          <w:rFonts w:ascii="Arial" w:eastAsia="Times New Roman" w:hAnsi="Arial" w:cs="Arial"/>
          <w:i/>
          <w:iCs/>
          <w:kern w:val="0"/>
          <w:sz w:val="24"/>
          <w:szCs w:val="24"/>
          <w:lang w:eastAsia="en-ZA"/>
          <w14:ligatures w14:val="none"/>
        </w:rPr>
        <w:t xml:space="preserve">eferee(s) should be familiar with </w:t>
      </w:r>
      <w:r w:rsidR="00F45BAF">
        <w:rPr>
          <w:rFonts w:ascii="Arial" w:eastAsia="Times New Roman" w:hAnsi="Arial" w:cs="Arial"/>
          <w:i/>
          <w:iCs/>
          <w:kern w:val="0"/>
          <w:sz w:val="24"/>
          <w:szCs w:val="24"/>
          <w:lang w:eastAsia="en-ZA"/>
          <w14:ligatures w14:val="none"/>
        </w:rPr>
        <w:t xml:space="preserve">the candidate’s </w:t>
      </w:r>
      <w:r w:rsidRPr="00A55205">
        <w:rPr>
          <w:rFonts w:ascii="Arial" w:eastAsia="Times New Roman" w:hAnsi="Arial" w:cs="Arial"/>
          <w:i/>
          <w:iCs/>
          <w:kern w:val="0"/>
          <w:sz w:val="24"/>
          <w:szCs w:val="24"/>
          <w:lang w:eastAsia="en-ZA"/>
          <w14:ligatures w14:val="none"/>
        </w:rPr>
        <w:t>research career and able to comment on your standing as one of your country’s leading academics. If possible, one letter should come from your national academy or equivalent body. If this is not possible, or you wish to supply additional letters of recommendation, these should come from your employer, research institution, or other professional person familiar with your work. Personal or character references are not required. Letters should be written personally by your referee(s) in their own words.</w:t>
      </w:r>
      <w:r w:rsidRPr="00A55205">
        <w:rPr>
          <w:rFonts w:ascii="Arial" w:eastAsia="Times New Roman" w:hAnsi="Arial" w:cs="Arial"/>
          <w:kern w:val="0"/>
          <w:sz w:val="24"/>
          <w:szCs w:val="24"/>
          <w:lang w:eastAsia="en-ZA"/>
          <w14:ligatures w14:val="none"/>
        </w:rPr>
        <w:br/>
      </w:r>
      <w:r w:rsidRPr="00A55205">
        <w:rPr>
          <w:rFonts w:ascii="Arial" w:eastAsia="Times New Roman" w:hAnsi="Arial" w:cs="Arial"/>
          <w:i/>
          <w:iCs/>
          <w:kern w:val="0"/>
          <w:sz w:val="24"/>
          <w:szCs w:val="24"/>
          <w:lang w:eastAsia="en-ZA"/>
          <w14:ligatures w14:val="none"/>
        </w:rPr>
        <w:t xml:space="preserve">Please supply the </w:t>
      </w:r>
      <w:r w:rsidR="007A3712" w:rsidRPr="00A55205">
        <w:rPr>
          <w:rFonts w:ascii="Arial" w:eastAsia="Times New Roman" w:hAnsi="Arial" w:cs="Arial"/>
          <w:i/>
          <w:iCs/>
          <w:kern w:val="0"/>
          <w:sz w:val="24"/>
          <w:szCs w:val="24"/>
          <w:lang w:eastAsia="en-ZA"/>
          <w14:ligatures w14:val="none"/>
        </w:rPr>
        <w:t xml:space="preserve">attached </w:t>
      </w:r>
      <w:r w:rsidRPr="00A55205">
        <w:rPr>
          <w:rFonts w:ascii="Arial" w:eastAsia="Times New Roman" w:hAnsi="Arial" w:cs="Arial"/>
          <w:i/>
          <w:iCs/>
          <w:kern w:val="0"/>
          <w:sz w:val="24"/>
          <w:szCs w:val="24"/>
          <w:lang w:eastAsia="en-ZA"/>
          <w14:ligatures w14:val="none"/>
        </w:rPr>
        <w:t xml:space="preserve">document </w:t>
      </w:r>
      <w:r w:rsidRPr="00A55205">
        <w:rPr>
          <w:rFonts w:ascii="Arial" w:eastAsia="Times New Roman" w:hAnsi="Arial" w:cs="Arial"/>
          <w:i/>
          <w:iCs/>
          <w:color w:val="7A7A7A"/>
          <w:kern w:val="0"/>
          <w:sz w:val="24"/>
          <w:szCs w:val="24"/>
          <w:lang w:eastAsia="en-ZA"/>
          <w14:ligatures w14:val="none"/>
        </w:rPr>
        <w:t>“</w:t>
      </w:r>
      <w:hyperlink r:id="rId8" w:tgtFrame="_blank" w:history="1">
        <w:r w:rsidRPr="00A55205">
          <w:rPr>
            <w:rFonts w:ascii="Arial" w:eastAsia="Times New Roman" w:hAnsi="Arial" w:cs="Arial"/>
            <w:i/>
            <w:iCs/>
            <w:color w:val="005F9B"/>
            <w:kern w:val="0"/>
            <w:sz w:val="24"/>
            <w:szCs w:val="24"/>
            <w:lang w:eastAsia="en-ZA"/>
            <w14:ligatures w14:val="none"/>
          </w:rPr>
          <w:t>Instructions for Referees</w:t>
        </w:r>
      </w:hyperlink>
      <w:r w:rsidRPr="00A55205">
        <w:rPr>
          <w:rFonts w:ascii="Arial" w:eastAsia="Times New Roman" w:hAnsi="Arial" w:cs="Arial"/>
          <w:i/>
          <w:iCs/>
          <w:color w:val="7A7A7A"/>
          <w:kern w:val="0"/>
          <w:sz w:val="24"/>
          <w:szCs w:val="24"/>
          <w:lang w:eastAsia="en-ZA"/>
          <w14:ligatures w14:val="none"/>
        </w:rPr>
        <w:t>”</w:t>
      </w:r>
      <w:r w:rsidRPr="00A55205">
        <w:rPr>
          <w:rFonts w:ascii="Arial" w:eastAsia="Times New Roman" w:hAnsi="Arial" w:cs="Arial"/>
          <w:i/>
          <w:iCs/>
          <w:kern w:val="0"/>
          <w:sz w:val="24"/>
          <w:szCs w:val="24"/>
          <w:lang w:eastAsia="en-ZA"/>
          <w14:ligatures w14:val="none"/>
        </w:rPr>
        <w:t xml:space="preserve"> to your referees.</w:t>
      </w:r>
    </w:p>
    <w:p w14:paraId="5D2B308B" w14:textId="77777777" w:rsidR="007A3712" w:rsidRPr="00A55205" w:rsidRDefault="007A3712" w:rsidP="007A3712">
      <w:pPr>
        <w:pStyle w:val="ListParagraph"/>
        <w:rPr>
          <w:rFonts w:ascii="Arial" w:eastAsia="Times New Roman" w:hAnsi="Arial" w:cs="Arial"/>
          <w:color w:val="7A7A7A"/>
          <w:kern w:val="0"/>
          <w:sz w:val="24"/>
          <w:szCs w:val="24"/>
          <w:lang w:eastAsia="en-ZA"/>
          <w14:ligatures w14:val="none"/>
        </w:rPr>
      </w:pPr>
    </w:p>
    <w:p w14:paraId="4EC7A0AA" w14:textId="3C123992" w:rsidR="00C43C02" w:rsidRPr="00A55205" w:rsidRDefault="00C43C02" w:rsidP="007A3712">
      <w:pPr>
        <w:pStyle w:val="ListParagraph"/>
        <w:numPr>
          <w:ilvl w:val="0"/>
          <w:numId w:val="2"/>
        </w:numPr>
        <w:spacing w:before="100" w:beforeAutospacing="1" w:after="100" w:afterAutospacing="1" w:line="240" w:lineRule="auto"/>
        <w:textAlignment w:val="baseline"/>
        <w:rPr>
          <w:rFonts w:ascii="Arial" w:eastAsia="Times New Roman" w:hAnsi="Arial" w:cs="Arial"/>
          <w:color w:val="7A7A7A"/>
          <w:kern w:val="0"/>
          <w:sz w:val="24"/>
          <w:szCs w:val="24"/>
          <w:lang w:eastAsia="en-ZA"/>
          <w14:ligatures w14:val="none"/>
        </w:rPr>
      </w:pPr>
      <w:r w:rsidRPr="00A55205">
        <w:rPr>
          <w:rFonts w:ascii="Arial" w:eastAsia="Times New Roman" w:hAnsi="Arial" w:cs="Arial"/>
          <w:b/>
          <w:bCs/>
          <w:kern w:val="0"/>
          <w:sz w:val="24"/>
          <w:szCs w:val="24"/>
          <w:lang w:eastAsia="en-ZA"/>
          <w14:ligatures w14:val="none"/>
        </w:rPr>
        <w:t>Data Protection / Declaration / signature of applicant</w:t>
      </w:r>
      <w:r w:rsidR="00A55205" w:rsidRPr="00A55205">
        <w:rPr>
          <w:rFonts w:ascii="Arial" w:eastAsia="Times New Roman" w:hAnsi="Arial" w:cs="Arial"/>
          <w:kern w:val="0"/>
          <w:sz w:val="24"/>
          <w:szCs w:val="24"/>
          <w:lang w:eastAsia="en-ZA"/>
          <w14:ligatures w14:val="none"/>
        </w:rPr>
        <w:t>: Complete and sign</w:t>
      </w:r>
      <w:r w:rsidR="00A55205" w:rsidRPr="00D6790C">
        <w:rPr>
          <w:rFonts w:ascii="Arial" w:eastAsia="Times New Roman" w:hAnsi="Arial" w:cs="Arial"/>
          <w:kern w:val="0"/>
          <w:sz w:val="24"/>
          <w:szCs w:val="24"/>
          <w:lang w:eastAsia="en-ZA"/>
          <w14:ligatures w14:val="none"/>
        </w:rPr>
        <w:t xml:space="preserve"> </w:t>
      </w:r>
      <w:r w:rsidR="00A55205" w:rsidRPr="00A55205">
        <w:rPr>
          <w:rFonts w:ascii="Arial" w:eastAsia="Times New Roman" w:hAnsi="Arial" w:cs="Arial"/>
          <w:kern w:val="0"/>
          <w:sz w:val="24"/>
          <w:szCs w:val="24"/>
          <w:lang w:eastAsia="en-ZA"/>
          <w14:ligatures w14:val="none"/>
        </w:rPr>
        <w:t xml:space="preserve">the attached Data Protection declaration form. </w:t>
      </w:r>
      <w:hyperlink r:id="rId9" w:tgtFrame="_blank" w:history="1">
        <w:r w:rsidRPr="00A55205">
          <w:rPr>
            <w:rFonts w:ascii="Arial" w:eastAsia="Times New Roman" w:hAnsi="Arial" w:cs="Arial"/>
            <w:i/>
            <w:iCs/>
            <w:color w:val="005F9B"/>
            <w:kern w:val="0"/>
            <w:sz w:val="24"/>
            <w:szCs w:val="24"/>
            <w:lang w:eastAsia="en-ZA"/>
            <w14:ligatures w14:val="none"/>
          </w:rPr>
          <w:t>Download document here.</w:t>
        </w:r>
      </w:hyperlink>
    </w:p>
    <w:p w14:paraId="09E5718E" w14:textId="069B8BE6" w:rsidR="00242CE4" w:rsidRPr="00A55205" w:rsidRDefault="00242CE4" w:rsidP="00A32D7A">
      <w:pPr>
        <w:jc w:val="both"/>
        <w:rPr>
          <w:rFonts w:ascii="Arial" w:hAnsi="Arial" w:cs="Arial"/>
          <w:b/>
          <w:bCs/>
          <w:sz w:val="24"/>
          <w:szCs w:val="24"/>
        </w:rPr>
      </w:pPr>
      <w:r w:rsidRPr="00A55205">
        <w:rPr>
          <w:rFonts w:ascii="Arial" w:hAnsi="Arial" w:cs="Arial"/>
          <w:b/>
          <w:bCs/>
          <w:sz w:val="24"/>
          <w:szCs w:val="24"/>
        </w:rPr>
        <w:t>Internal review deadline</w:t>
      </w:r>
    </w:p>
    <w:p w14:paraId="23E42C38" w14:textId="10ABF272" w:rsidR="00242CE4" w:rsidRDefault="00242CE4" w:rsidP="00242CE4">
      <w:pPr>
        <w:jc w:val="both"/>
        <w:rPr>
          <w:rFonts w:ascii="Arial" w:eastAsia="Times New Roman" w:hAnsi="Arial" w:cs="Arial"/>
          <w:b/>
          <w:bCs/>
          <w:kern w:val="0"/>
          <w:sz w:val="24"/>
          <w:szCs w:val="24"/>
          <w:lang w:eastAsia="en-ZA"/>
          <w14:ligatures w14:val="none"/>
        </w:rPr>
      </w:pPr>
      <w:r w:rsidRPr="00A55205">
        <w:rPr>
          <w:rFonts w:ascii="Arial" w:eastAsia="Times New Roman" w:hAnsi="Arial" w:cs="Arial"/>
          <w:kern w:val="0"/>
          <w:sz w:val="24"/>
          <w:szCs w:val="24"/>
          <w:lang w:eastAsia="en-ZA"/>
          <w14:ligatures w14:val="none"/>
        </w:rPr>
        <w:t xml:space="preserve">Interested candidates </w:t>
      </w:r>
      <w:r w:rsidR="00A32D7A">
        <w:rPr>
          <w:rFonts w:ascii="Arial" w:eastAsia="Times New Roman" w:hAnsi="Arial" w:cs="Arial"/>
          <w:kern w:val="0"/>
          <w:sz w:val="24"/>
          <w:szCs w:val="24"/>
          <w:lang w:eastAsia="en-ZA"/>
          <w14:ligatures w14:val="none"/>
        </w:rPr>
        <w:t xml:space="preserve">should </w:t>
      </w:r>
      <w:r w:rsidRPr="00A55205">
        <w:rPr>
          <w:rFonts w:ascii="Arial" w:eastAsia="Times New Roman" w:hAnsi="Arial" w:cs="Arial"/>
          <w:kern w:val="0"/>
          <w:sz w:val="24"/>
          <w:szCs w:val="24"/>
          <w:lang w:eastAsia="en-ZA"/>
          <w14:ligatures w14:val="none"/>
        </w:rPr>
        <w:t xml:space="preserve">submit </w:t>
      </w:r>
      <w:r w:rsidR="00A32D7A">
        <w:rPr>
          <w:rFonts w:ascii="Arial" w:eastAsia="Times New Roman" w:hAnsi="Arial" w:cs="Arial"/>
          <w:kern w:val="0"/>
          <w:sz w:val="24"/>
          <w:szCs w:val="24"/>
          <w:lang w:eastAsia="en-ZA"/>
          <w14:ligatures w14:val="none"/>
        </w:rPr>
        <w:t>copies of t</w:t>
      </w:r>
      <w:r w:rsidRPr="00A55205">
        <w:rPr>
          <w:rFonts w:ascii="Arial" w:eastAsia="Times New Roman" w:hAnsi="Arial" w:cs="Arial"/>
          <w:kern w:val="0"/>
          <w:sz w:val="24"/>
          <w:szCs w:val="24"/>
          <w:lang w:eastAsia="en-ZA"/>
          <w14:ligatures w14:val="none"/>
        </w:rPr>
        <w:t>heir applications</w:t>
      </w:r>
      <w:r w:rsidR="00A32D7A">
        <w:rPr>
          <w:rFonts w:ascii="Arial" w:eastAsia="Times New Roman" w:hAnsi="Arial" w:cs="Arial"/>
          <w:kern w:val="0"/>
          <w:sz w:val="24"/>
          <w:szCs w:val="24"/>
          <w:lang w:eastAsia="en-ZA"/>
          <w14:ligatures w14:val="none"/>
        </w:rPr>
        <w:t xml:space="preserve"> and CVs</w:t>
      </w:r>
      <w:r w:rsidRPr="00A55205">
        <w:rPr>
          <w:rFonts w:ascii="Arial" w:eastAsia="Times New Roman" w:hAnsi="Arial" w:cs="Arial"/>
          <w:kern w:val="0"/>
          <w:sz w:val="24"/>
          <w:szCs w:val="24"/>
          <w:lang w:eastAsia="en-ZA"/>
          <w14:ligatures w14:val="none"/>
        </w:rPr>
        <w:t xml:space="preserve"> for internal review </w:t>
      </w:r>
      <w:r w:rsidR="00A32D7A" w:rsidRPr="00A55205">
        <w:rPr>
          <w:rFonts w:ascii="Arial" w:eastAsia="Times New Roman" w:hAnsi="Arial" w:cs="Arial"/>
          <w:kern w:val="0"/>
          <w:sz w:val="24"/>
          <w:szCs w:val="24"/>
          <w:lang w:eastAsia="en-ZA"/>
          <w14:ligatures w14:val="none"/>
        </w:rPr>
        <w:t xml:space="preserve">by the </w:t>
      </w:r>
      <w:r w:rsidR="00A32D7A" w:rsidRPr="00A55205">
        <w:rPr>
          <w:rFonts w:ascii="Arial" w:eastAsia="Times New Roman" w:hAnsi="Arial" w:cs="Arial"/>
          <w:b/>
          <w:bCs/>
          <w:kern w:val="0"/>
          <w:sz w:val="24"/>
          <w:szCs w:val="24"/>
          <w:lang w:eastAsia="en-ZA"/>
          <w14:ligatures w14:val="none"/>
        </w:rPr>
        <w:t>internal deadline</w:t>
      </w:r>
      <w:r w:rsidR="00A32D7A" w:rsidRPr="00A55205">
        <w:rPr>
          <w:rFonts w:ascii="Arial" w:eastAsia="Times New Roman" w:hAnsi="Arial" w:cs="Arial"/>
          <w:kern w:val="0"/>
          <w:sz w:val="24"/>
          <w:szCs w:val="24"/>
          <w:lang w:eastAsia="en-ZA"/>
          <w14:ligatures w14:val="none"/>
        </w:rPr>
        <w:t xml:space="preserve"> on </w:t>
      </w:r>
      <w:r w:rsidR="00A32D7A" w:rsidRPr="00A55205">
        <w:rPr>
          <w:rFonts w:ascii="Arial" w:eastAsia="Times New Roman" w:hAnsi="Arial" w:cs="Arial"/>
          <w:b/>
          <w:bCs/>
          <w:kern w:val="0"/>
          <w:sz w:val="24"/>
          <w:szCs w:val="24"/>
          <w:highlight w:val="yellow"/>
          <w:lang w:eastAsia="en-ZA"/>
          <w14:ligatures w14:val="none"/>
        </w:rPr>
        <w:t xml:space="preserve">Monday, </w:t>
      </w:r>
      <w:r w:rsidR="00BD7EED">
        <w:rPr>
          <w:rFonts w:ascii="Arial" w:eastAsia="Times New Roman" w:hAnsi="Arial" w:cs="Arial"/>
          <w:b/>
          <w:bCs/>
          <w:kern w:val="0"/>
          <w:sz w:val="24"/>
          <w:szCs w:val="24"/>
          <w:highlight w:val="yellow"/>
          <w:lang w:eastAsia="en-ZA"/>
          <w14:ligatures w14:val="none"/>
        </w:rPr>
        <w:t>2</w:t>
      </w:r>
      <w:r w:rsidR="00A32D7A" w:rsidRPr="00A55205">
        <w:rPr>
          <w:rFonts w:ascii="Arial" w:eastAsia="Times New Roman" w:hAnsi="Arial" w:cs="Arial"/>
          <w:b/>
          <w:bCs/>
          <w:kern w:val="0"/>
          <w:sz w:val="24"/>
          <w:szCs w:val="24"/>
          <w:highlight w:val="yellow"/>
          <w:lang w:eastAsia="en-ZA"/>
          <w14:ligatures w14:val="none"/>
        </w:rPr>
        <w:t xml:space="preserve"> </w:t>
      </w:r>
      <w:r w:rsidR="00BD7EED">
        <w:rPr>
          <w:rFonts w:ascii="Arial" w:eastAsia="Times New Roman" w:hAnsi="Arial" w:cs="Arial"/>
          <w:b/>
          <w:bCs/>
          <w:kern w:val="0"/>
          <w:sz w:val="24"/>
          <w:szCs w:val="24"/>
          <w:highlight w:val="yellow"/>
          <w:lang w:eastAsia="en-ZA"/>
          <w14:ligatures w14:val="none"/>
        </w:rPr>
        <w:t>September</w:t>
      </w:r>
      <w:r w:rsidR="00A32D7A" w:rsidRPr="00A55205">
        <w:rPr>
          <w:rFonts w:ascii="Arial" w:eastAsia="Times New Roman" w:hAnsi="Arial" w:cs="Arial"/>
          <w:b/>
          <w:bCs/>
          <w:kern w:val="0"/>
          <w:sz w:val="24"/>
          <w:szCs w:val="24"/>
          <w:highlight w:val="yellow"/>
          <w:lang w:eastAsia="en-ZA"/>
          <w14:ligatures w14:val="none"/>
        </w:rPr>
        <w:t>, 09h00</w:t>
      </w:r>
      <w:r w:rsidR="00A32D7A" w:rsidRPr="00A55205">
        <w:rPr>
          <w:rFonts w:ascii="Arial" w:eastAsia="Times New Roman" w:hAnsi="Arial" w:cs="Arial"/>
          <w:kern w:val="0"/>
          <w:sz w:val="24"/>
          <w:szCs w:val="24"/>
          <w:lang w:eastAsia="en-ZA"/>
          <w14:ligatures w14:val="none"/>
        </w:rPr>
        <w:t xml:space="preserve">  to </w:t>
      </w:r>
      <w:hyperlink r:id="rId10" w:history="1">
        <w:r w:rsidR="00A32D7A" w:rsidRPr="00A55205">
          <w:rPr>
            <w:rStyle w:val="Hyperlink"/>
            <w:rFonts w:ascii="Arial" w:eastAsia="Times New Roman" w:hAnsi="Arial" w:cs="Arial"/>
            <w:kern w:val="0"/>
            <w:sz w:val="24"/>
            <w:szCs w:val="24"/>
            <w:lang w:eastAsia="en-ZA"/>
            <w14:ligatures w14:val="none"/>
          </w:rPr>
          <w:t>Amanda.Raman@uct.ac.za</w:t>
        </w:r>
      </w:hyperlink>
      <w:r w:rsidR="00A32D7A" w:rsidRPr="00A55205">
        <w:rPr>
          <w:rFonts w:ascii="Arial" w:eastAsia="Times New Roman" w:hAnsi="Arial" w:cs="Arial"/>
          <w:kern w:val="0"/>
          <w:sz w:val="24"/>
          <w:szCs w:val="24"/>
          <w:lang w:eastAsia="en-ZA"/>
          <w14:ligatures w14:val="none"/>
        </w:rPr>
        <w:t xml:space="preserve">. </w:t>
      </w:r>
      <w:r w:rsidR="00A32D7A">
        <w:rPr>
          <w:rFonts w:ascii="Arial" w:eastAsia="Times New Roman" w:hAnsi="Arial" w:cs="Arial"/>
          <w:kern w:val="0"/>
          <w:sz w:val="24"/>
          <w:szCs w:val="24"/>
          <w:lang w:eastAsia="en-ZA"/>
          <w14:ligatures w14:val="none"/>
        </w:rPr>
        <w:t xml:space="preserve">The application must be fully completed using </w:t>
      </w:r>
      <w:r w:rsidRPr="00A55205">
        <w:rPr>
          <w:rFonts w:ascii="Arial" w:eastAsia="Times New Roman" w:hAnsi="Arial" w:cs="Arial"/>
          <w:kern w:val="0"/>
          <w:sz w:val="24"/>
          <w:szCs w:val="24"/>
          <w:lang w:eastAsia="en-ZA"/>
          <w14:ligatures w14:val="none"/>
        </w:rPr>
        <w:t xml:space="preserve">the attached </w:t>
      </w:r>
      <w:r w:rsidRPr="00A55205">
        <w:rPr>
          <w:rFonts w:ascii="Arial" w:eastAsia="Times New Roman" w:hAnsi="Arial" w:cs="Arial"/>
          <w:b/>
          <w:bCs/>
          <w:kern w:val="0"/>
          <w:sz w:val="24"/>
          <w:szCs w:val="24"/>
          <w:lang w:eastAsia="en-ZA"/>
          <w14:ligatures w14:val="none"/>
        </w:rPr>
        <w:t>Application Form</w:t>
      </w:r>
      <w:r w:rsidR="00A32FE1" w:rsidRPr="00A32FE1">
        <w:t xml:space="preserve"> </w:t>
      </w:r>
      <w:r w:rsidR="00A32FE1">
        <w:rPr>
          <w:rFonts w:ascii="Arial" w:eastAsia="Times New Roman" w:hAnsi="Arial" w:cs="Arial"/>
          <w:b/>
          <w:bCs/>
          <w:kern w:val="0"/>
          <w:sz w:val="24"/>
          <w:szCs w:val="24"/>
          <w:lang w:eastAsia="en-ZA"/>
          <w14:ligatures w14:val="none"/>
        </w:rPr>
        <w:t>t</w:t>
      </w:r>
      <w:r w:rsidR="00A32FE1" w:rsidRPr="00A32FE1">
        <w:rPr>
          <w:rFonts w:ascii="Arial" w:eastAsia="Times New Roman" w:hAnsi="Arial" w:cs="Arial"/>
          <w:b/>
          <w:bCs/>
          <w:kern w:val="0"/>
          <w:sz w:val="24"/>
          <w:szCs w:val="24"/>
          <w:lang w:eastAsia="en-ZA"/>
          <w14:ligatures w14:val="none"/>
        </w:rPr>
        <w:t>emplate</w:t>
      </w:r>
      <w:r w:rsidR="00A32FE1">
        <w:rPr>
          <w:rFonts w:ascii="Arial" w:eastAsia="Times New Roman" w:hAnsi="Arial" w:cs="Arial"/>
          <w:b/>
          <w:bCs/>
          <w:kern w:val="0"/>
          <w:sz w:val="24"/>
          <w:szCs w:val="24"/>
          <w:lang w:eastAsia="en-ZA"/>
          <w14:ligatures w14:val="none"/>
        </w:rPr>
        <w:t xml:space="preserve"> </w:t>
      </w:r>
      <w:r w:rsidR="00A32D7A">
        <w:rPr>
          <w:rFonts w:ascii="Arial" w:eastAsia="Times New Roman" w:hAnsi="Arial" w:cs="Arial"/>
          <w:b/>
          <w:bCs/>
          <w:kern w:val="0"/>
          <w:sz w:val="24"/>
          <w:szCs w:val="24"/>
          <w:lang w:eastAsia="en-ZA"/>
          <w14:ligatures w14:val="none"/>
        </w:rPr>
        <w:t xml:space="preserve">. </w:t>
      </w:r>
    </w:p>
    <w:p w14:paraId="5A329F84" w14:textId="3D00650B" w:rsidR="00747D31" w:rsidRPr="00573726" w:rsidRDefault="00A42096" w:rsidP="00C367BA">
      <w:pPr>
        <w:spacing w:after="0"/>
        <w:rPr>
          <w:rFonts w:ascii="Arial" w:hAnsi="Arial" w:cs="Arial"/>
          <w:b/>
          <w:bCs/>
          <w:sz w:val="24"/>
          <w:szCs w:val="24"/>
        </w:rPr>
      </w:pPr>
      <w:r>
        <w:rPr>
          <w:rFonts w:ascii="Arial" w:hAnsi="Arial" w:cs="Arial"/>
          <w:b/>
          <w:bCs/>
          <w:sz w:val="24"/>
          <w:szCs w:val="24"/>
        </w:rPr>
        <w:t>C</w:t>
      </w:r>
      <w:r w:rsidR="00747D31" w:rsidRPr="00573726">
        <w:rPr>
          <w:rFonts w:ascii="Arial" w:hAnsi="Arial" w:cs="Arial"/>
          <w:b/>
          <w:bCs/>
          <w:sz w:val="24"/>
          <w:szCs w:val="24"/>
        </w:rPr>
        <w:t>ompulsory</w:t>
      </w:r>
      <w:r w:rsidR="00573726">
        <w:rPr>
          <w:rFonts w:ascii="Arial" w:hAnsi="Arial" w:cs="Arial"/>
          <w:b/>
          <w:bCs/>
          <w:sz w:val="24"/>
          <w:szCs w:val="24"/>
        </w:rPr>
        <w:t xml:space="preserve"> </w:t>
      </w:r>
      <w:r>
        <w:rPr>
          <w:rFonts w:ascii="Arial" w:hAnsi="Arial" w:cs="Arial"/>
          <w:b/>
          <w:bCs/>
          <w:sz w:val="24"/>
          <w:szCs w:val="24"/>
        </w:rPr>
        <w:t>attachments</w:t>
      </w:r>
      <w:r w:rsidR="00747D31" w:rsidRPr="00573726">
        <w:rPr>
          <w:rFonts w:ascii="Arial" w:hAnsi="Arial" w:cs="Arial"/>
          <w:b/>
          <w:bCs/>
          <w:sz w:val="24"/>
          <w:szCs w:val="24"/>
        </w:rPr>
        <w:t>:</w:t>
      </w:r>
    </w:p>
    <w:p w14:paraId="0E453333" w14:textId="4E578B19" w:rsidR="00747D31" w:rsidRDefault="00747D31" w:rsidP="00747D31">
      <w:pPr>
        <w:pStyle w:val="ListParagraph"/>
        <w:numPr>
          <w:ilvl w:val="0"/>
          <w:numId w:val="4"/>
        </w:numPr>
        <w:rPr>
          <w:rFonts w:ascii="Arial" w:hAnsi="Arial" w:cs="Arial"/>
          <w:sz w:val="24"/>
          <w:szCs w:val="24"/>
        </w:rPr>
      </w:pPr>
      <w:r>
        <w:rPr>
          <w:rFonts w:ascii="Arial" w:hAnsi="Arial" w:cs="Arial"/>
          <w:sz w:val="24"/>
          <w:szCs w:val="24"/>
        </w:rPr>
        <w:t>Application form</w:t>
      </w:r>
      <w:r w:rsidR="003744D0">
        <w:rPr>
          <w:rFonts w:ascii="Arial" w:hAnsi="Arial" w:cs="Arial"/>
          <w:sz w:val="24"/>
          <w:szCs w:val="24"/>
        </w:rPr>
        <w:t xml:space="preserve"> </w:t>
      </w:r>
      <w:r w:rsidR="00A32FE1">
        <w:rPr>
          <w:rFonts w:ascii="Arial" w:hAnsi="Arial" w:cs="Arial"/>
          <w:sz w:val="24"/>
          <w:szCs w:val="24"/>
        </w:rPr>
        <w:t>t</w:t>
      </w:r>
      <w:r w:rsidR="00A32FE1" w:rsidRPr="00A32FE1">
        <w:rPr>
          <w:rFonts w:ascii="Arial" w:hAnsi="Arial" w:cs="Arial"/>
          <w:sz w:val="24"/>
          <w:szCs w:val="24"/>
        </w:rPr>
        <w:t xml:space="preserve">emplate </w:t>
      </w:r>
      <w:r w:rsidR="003744D0">
        <w:rPr>
          <w:rFonts w:ascii="Arial" w:hAnsi="Arial" w:cs="Arial"/>
          <w:sz w:val="24"/>
          <w:szCs w:val="24"/>
        </w:rPr>
        <w:t>(for internal review</w:t>
      </w:r>
      <w:r w:rsidR="00573726">
        <w:rPr>
          <w:rFonts w:ascii="Arial" w:hAnsi="Arial" w:cs="Arial"/>
          <w:sz w:val="24"/>
          <w:szCs w:val="24"/>
        </w:rPr>
        <w:t xml:space="preserve"> only</w:t>
      </w:r>
      <w:r w:rsidR="003744D0">
        <w:rPr>
          <w:rFonts w:ascii="Arial" w:hAnsi="Arial" w:cs="Arial"/>
          <w:sz w:val="24"/>
          <w:szCs w:val="24"/>
        </w:rPr>
        <w:t>)</w:t>
      </w:r>
    </w:p>
    <w:p w14:paraId="252888B9" w14:textId="6CD600B1" w:rsidR="00747D31" w:rsidRDefault="004344DB" w:rsidP="00747D31">
      <w:pPr>
        <w:pStyle w:val="ListParagraph"/>
        <w:numPr>
          <w:ilvl w:val="0"/>
          <w:numId w:val="4"/>
        </w:numPr>
        <w:rPr>
          <w:rFonts w:ascii="Arial" w:hAnsi="Arial" w:cs="Arial"/>
          <w:sz w:val="24"/>
          <w:szCs w:val="24"/>
        </w:rPr>
      </w:pPr>
      <w:hyperlink r:id="rId11" w:history="1">
        <w:r w:rsidR="00747D31" w:rsidRPr="003744D0">
          <w:rPr>
            <w:rStyle w:val="Hyperlink"/>
            <w:rFonts w:ascii="Arial" w:hAnsi="Arial" w:cs="Arial"/>
            <w:sz w:val="24"/>
            <w:szCs w:val="24"/>
          </w:rPr>
          <w:t>Data Protection Declaration form</w:t>
        </w:r>
      </w:hyperlink>
    </w:p>
    <w:p w14:paraId="3A7AA2DC" w14:textId="2A2F2E02" w:rsidR="00C367BA" w:rsidRPr="00C367BA" w:rsidRDefault="004344DB" w:rsidP="00C367BA">
      <w:pPr>
        <w:pStyle w:val="ListParagraph"/>
        <w:numPr>
          <w:ilvl w:val="0"/>
          <w:numId w:val="4"/>
        </w:numPr>
        <w:rPr>
          <w:rFonts w:ascii="Arial" w:hAnsi="Arial" w:cs="Arial"/>
          <w:sz w:val="24"/>
          <w:szCs w:val="24"/>
        </w:rPr>
      </w:pPr>
      <w:hyperlink r:id="rId12" w:history="1">
        <w:r w:rsidR="00C367BA" w:rsidRPr="003744D0">
          <w:rPr>
            <w:rStyle w:val="Hyperlink"/>
            <w:rFonts w:ascii="Arial" w:hAnsi="Arial" w:cs="Arial"/>
            <w:sz w:val="24"/>
            <w:szCs w:val="24"/>
          </w:rPr>
          <w:t>Instructions to Referees</w:t>
        </w:r>
      </w:hyperlink>
    </w:p>
    <w:p w14:paraId="4658F574" w14:textId="534808FE" w:rsidR="00747D31" w:rsidRPr="00573726" w:rsidRDefault="00747D31" w:rsidP="00C367BA">
      <w:pPr>
        <w:spacing w:after="0"/>
        <w:rPr>
          <w:rFonts w:ascii="Arial" w:hAnsi="Arial" w:cs="Arial"/>
          <w:b/>
          <w:bCs/>
          <w:sz w:val="24"/>
          <w:szCs w:val="24"/>
        </w:rPr>
      </w:pPr>
      <w:r w:rsidRPr="00573726">
        <w:rPr>
          <w:rFonts w:ascii="Arial" w:hAnsi="Arial" w:cs="Arial"/>
          <w:b/>
          <w:bCs/>
          <w:sz w:val="24"/>
          <w:szCs w:val="24"/>
        </w:rPr>
        <w:t>For in</w:t>
      </w:r>
      <w:r w:rsidR="00C367BA" w:rsidRPr="00573726">
        <w:rPr>
          <w:rFonts w:ascii="Arial" w:hAnsi="Arial" w:cs="Arial"/>
          <w:b/>
          <w:bCs/>
          <w:sz w:val="24"/>
          <w:szCs w:val="24"/>
        </w:rPr>
        <w:t>formation:</w:t>
      </w:r>
    </w:p>
    <w:p w14:paraId="7CFE88AA" w14:textId="03973FF3" w:rsidR="00124080" w:rsidRPr="00C367BA" w:rsidRDefault="004344DB" w:rsidP="00D757C3">
      <w:pPr>
        <w:pStyle w:val="ListParagraph"/>
        <w:numPr>
          <w:ilvl w:val="0"/>
          <w:numId w:val="3"/>
        </w:numPr>
        <w:rPr>
          <w:rFonts w:ascii="Arial" w:hAnsi="Arial" w:cs="Arial"/>
          <w:sz w:val="24"/>
          <w:szCs w:val="24"/>
        </w:rPr>
      </w:pPr>
      <w:hyperlink r:id="rId13" w:history="1">
        <w:r w:rsidR="00D757C3" w:rsidRPr="006837C3">
          <w:rPr>
            <w:rStyle w:val="Hyperlink"/>
            <w:rFonts w:ascii="Arial" w:hAnsi="Arial" w:cs="Arial"/>
            <w:sz w:val="24"/>
            <w:szCs w:val="24"/>
          </w:rPr>
          <w:t>5 Reasons for Apply for GYA</w:t>
        </w:r>
      </w:hyperlink>
    </w:p>
    <w:p w14:paraId="72B4FC0A" w14:textId="5EA3A94F" w:rsidR="00D757C3" w:rsidRPr="00C367BA" w:rsidRDefault="004344DB" w:rsidP="00D757C3">
      <w:pPr>
        <w:pStyle w:val="ListParagraph"/>
        <w:numPr>
          <w:ilvl w:val="0"/>
          <w:numId w:val="3"/>
        </w:numPr>
        <w:rPr>
          <w:rFonts w:ascii="Arial" w:hAnsi="Arial" w:cs="Arial"/>
          <w:sz w:val="24"/>
          <w:szCs w:val="24"/>
        </w:rPr>
      </w:pPr>
      <w:hyperlink r:id="rId14" w:history="1">
        <w:r w:rsidR="00E470B0" w:rsidRPr="006837C3">
          <w:rPr>
            <w:rStyle w:val="Hyperlink"/>
            <w:rFonts w:ascii="Arial" w:hAnsi="Arial" w:cs="Arial"/>
            <w:sz w:val="24"/>
            <w:szCs w:val="24"/>
          </w:rPr>
          <w:t>Preparing your application</w:t>
        </w:r>
        <w:r w:rsidR="00107DA0" w:rsidRPr="006837C3">
          <w:rPr>
            <w:rStyle w:val="Hyperlink"/>
            <w:rFonts w:ascii="Arial" w:hAnsi="Arial" w:cs="Arial"/>
            <w:sz w:val="24"/>
            <w:szCs w:val="24"/>
          </w:rPr>
          <w:t xml:space="preserve"> for GYA</w:t>
        </w:r>
      </w:hyperlink>
    </w:p>
    <w:p w14:paraId="60D5929D" w14:textId="2EF86707" w:rsidR="00A55205" w:rsidRPr="00A55205" w:rsidRDefault="00A55205" w:rsidP="00A55205">
      <w:pPr>
        <w:rPr>
          <w:rFonts w:ascii="Arial" w:hAnsi="Arial" w:cs="Arial"/>
          <w:sz w:val="24"/>
          <w:szCs w:val="24"/>
        </w:rPr>
      </w:pPr>
      <w:r w:rsidRPr="00A55205">
        <w:rPr>
          <w:rFonts w:ascii="Arial" w:hAnsi="Arial" w:cs="Arial"/>
          <w:sz w:val="24"/>
          <w:szCs w:val="24"/>
        </w:rPr>
        <w:t xml:space="preserve">For more information on the GYA or its programmes, please visit </w:t>
      </w:r>
      <w:hyperlink r:id="rId15" w:history="1">
        <w:r w:rsidRPr="00A55205">
          <w:rPr>
            <w:rStyle w:val="Hyperlink"/>
            <w:rFonts w:ascii="Arial" w:hAnsi="Arial" w:cs="Arial"/>
            <w:sz w:val="24"/>
            <w:szCs w:val="24"/>
          </w:rPr>
          <w:t>www.globalyoungacademy.net</w:t>
        </w:r>
      </w:hyperlink>
      <w:r w:rsidRPr="00A55205">
        <w:rPr>
          <w:rFonts w:ascii="Arial" w:hAnsi="Arial" w:cs="Arial"/>
          <w:sz w:val="24"/>
          <w:szCs w:val="24"/>
        </w:rPr>
        <w:t>.</w:t>
      </w:r>
    </w:p>
    <w:sectPr w:rsidR="00A55205" w:rsidRPr="00A5520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2E6A9" w14:textId="77777777" w:rsidR="00DD0BDD" w:rsidRDefault="00DD0BDD" w:rsidP="008B514C">
      <w:pPr>
        <w:spacing w:after="0" w:line="240" w:lineRule="auto"/>
      </w:pPr>
      <w:r>
        <w:separator/>
      </w:r>
    </w:p>
  </w:endnote>
  <w:endnote w:type="continuationSeparator" w:id="0">
    <w:p w14:paraId="6F4F4773" w14:textId="77777777" w:rsidR="00DD0BDD" w:rsidRDefault="00DD0BDD" w:rsidP="008B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914134"/>
      <w:docPartObj>
        <w:docPartGallery w:val="Page Numbers (Bottom of Page)"/>
        <w:docPartUnique/>
      </w:docPartObj>
    </w:sdtPr>
    <w:sdtEndPr>
      <w:rPr>
        <w:noProof/>
      </w:rPr>
    </w:sdtEndPr>
    <w:sdtContent>
      <w:p w14:paraId="52F25D0F" w14:textId="2FAA61F3" w:rsidR="008B514C" w:rsidRDefault="008B51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D7FEF9" w14:textId="77777777" w:rsidR="008B514C" w:rsidRDefault="008B5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7617A" w14:textId="77777777" w:rsidR="00DD0BDD" w:rsidRDefault="00DD0BDD" w:rsidP="008B514C">
      <w:pPr>
        <w:spacing w:after="0" w:line="240" w:lineRule="auto"/>
      </w:pPr>
      <w:r>
        <w:separator/>
      </w:r>
    </w:p>
  </w:footnote>
  <w:footnote w:type="continuationSeparator" w:id="0">
    <w:p w14:paraId="30D7C958" w14:textId="77777777" w:rsidR="00DD0BDD" w:rsidRDefault="00DD0BDD" w:rsidP="008B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463E"/>
    <w:multiLevelType w:val="hybridMultilevel"/>
    <w:tmpl w:val="0DA4BCD4"/>
    <w:lvl w:ilvl="0" w:tplc="8448206E">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6D93933"/>
    <w:multiLevelType w:val="hybridMultilevel"/>
    <w:tmpl w:val="53CE7B4C"/>
    <w:lvl w:ilvl="0" w:tplc="8448206E">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7C158FD"/>
    <w:multiLevelType w:val="hybridMultilevel"/>
    <w:tmpl w:val="3CECA3D4"/>
    <w:lvl w:ilvl="0" w:tplc="8448206E">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5B40459"/>
    <w:multiLevelType w:val="multilevel"/>
    <w:tmpl w:val="1310D0A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1112982">
    <w:abstractNumId w:val="3"/>
  </w:num>
  <w:num w:numId="2" w16cid:durableId="1353611700">
    <w:abstractNumId w:val="1"/>
  </w:num>
  <w:num w:numId="3" w16cid:durableId="862523429">
    <w:abstractNumId w:val="0"/>
  </w:num>
  <w:num w:numId="4" w16cid:durableId="1022897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02"/>
    <w:rsid w:val="00087A3A"/>
    <w:rsid w:val="000D232E"/>
    <w:rsid w:val="00107DA0"/>
    <w:rsid w:val="00124080"/>
    <w:rsid w:val="00140B3B"/>
    <w:rsid w:val="00164724"/>
    <w:rsid w:val="001652D3"/>
    <w:rsid w:val="001D629F"/>
    <w:rsid w:val="00214207"/>
    <w:rsid w:val="00242CE4"/>
    <w:rsid w:val="00273598"/>
    <w:rsid w:val="00284016"/>
    <w:rsid w:val="002A73DA"/>
    <w:rsid w:val="002C7B57"/>
    <w:rsid w:val="002E5AE5"/>
    <w:rsid w:val="003145FB"/>
    <w:rsid w:val="00360CD5"/>
    <w:rsid w:val="003744D0"/>
    <w:rsid w:val="003D0069"/>
    <w:rsid w:val="00433516"/>
    <w:rsid w:val="004344DB"/>
    <w:rsid w:val="00451BB1"/>
    <w:rsid w:val="00473489"/>
    <w:rsid w:val="004D4511"/>
    <w:rsid w:val="00505DA3"/>
    <w:rsid w:val="005308F2"/>
    <w:rsid w:val="005713E6"/>
    <w:rsid w:val="00573726"/>
    <w:rsid w:val="00583F0B"/>
    <w:rsid w:val="005C7482"/>
    <w:rsid w:val="005E4A0A"/>
    <w:rsid w:val="00642575"/>
    <w:rsid w:val="006837C3"/>
    <w:rsid w:val="006D3B54"/>
    <w:rsid w:val="006E23AE"/>
    <w:rsid w:val="00747D31"/>
    <w:rsid w:val="007A3712"/>
    <w:rsid w:val="007B166A"/>
    <w:rsid w:val="007C2AD3"/>
    <w:rsid w:val="007D3890"/>
    <w:rsid w:val="007E4C08"/>
    <w:rsid w:val="00811FDC"/>
    <w:rsid w:val="00851BD4"/>
    <w:rsid w:val="008B514C"/>
    <w:rsid w:val="009C0F30"/>
    <w:rsid w:val="00A02462"/>
    <w:rsid w:val="00A04F52"/>
    <w:rsid w:val="00A32D7A"/>
    <w:rsid w:val="00A32FE1"/>
    <w:rsid w:val="00A42096"/>
    <w:rsid w:val="00A55205"/>
    <w:rsid w:val="00B13E28"/>
    <w:rsid w:val="00B83457"/>
    <w:rsid w:val="00BD7EED"/>
    <w:rsid w:val="00C270AD"/>
    <w:rsid w:val="00C367BA"/>
    <w:rsid w:val="00C43C02"/>
    <w:rsid w:val="00C732D7"/>
    <w:rsid w:val="00C878E1"/>
    <w:rsid w:val="00CA6F09"/>
    <w:rsid w:val="00CC46B8"/>
    <w:rsid w:val="00D066FA"/>
    <w:rsid w:val="00D212B7"/>
    <w:rsid w:val="00D5345A"/>
    <w:rsid w:val="00D757C3"/>
    <w:rsid w:val="00DD0BDD"/>
    <w:rsid w:val="00E01F8D"/>
    <w:rsid w:val="00E470B0"/>
    <w:rsid w:val="00E56BDA"/>
    <w:rsid w:val="00E93222"/>
    <w:rsid w:val="00E97C12"/>
    <w:rsid w:val="00F45BAF"/>
    <w:rsid w:val="00F51BCA"/>
    <w:rsid w:val="00F63DE5"/>
    <w:rsid w:val="00FA4BD2"/>
    <w:rsid w:val="00FB7D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42D6"/>
  <w15:chartTrackingRefBased/>
  <w15:docId w15:val="{6627FD91-DFDE-49D8-85F9-5983DA90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C02"/>
    <w:rPr>
      <w:rFonts w:eastAsiaTheme="majorEastAsia" w:cstheme="majorBidi"/>
      <w:color w:val="272727" w:themeColor="text1" w:themeTint="D8"/>
    </w:rPr>
  </w:style>
  <w:style w:type="paragraph" w:styleId="Title">
    <w:name w:val="Title"/>
    <w:basedOn w:val="Normal"/>
    <w:next w:val="Normal"/>
    <w:link w:val="TitleChar"/>
    <w:uiPriority w:val="10"/>
    <w:qFormat/>
    <w:rsid w:val="00C43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C02"/>
    <w:pPr>
      <w:spacing w:before="160"/>
      <w:jc w:val="center"/>
    </w:pPr>
    <w:rPr>
      <w:i/>
      <w:iCs/>
      <w:color w:val="404040" w:themeColor="text1" w:themeTint="BF"/>
    </w:rPr>
  </w:style>
  <w:style w:type="character" w:customStyle="1" w:styleId="QuoteChar">
    <w:name w:val="Quote Char"/>
    <w:basedOn w:val="DefaultParagraphFont"/>
    <w:link w:val="Quote"/>
    <w:uiPriority w:val="29"/>
    <w:rsid w:val="00C43C02"/>
    <w:rPr>
      <w:i/>
      <w:iCs/>
      <w:color w:val="404040" w:themeColor="text1" w:themeTint="BF"/>
    </w:rPr>
  </w:style>
  <w:style w:type="paragraph" w:styleId="ListParagraph">
    <w:name w:val="List Paragraph"/>
    <w:basedOn w:val="Normal"/>
    <w:uiPriority w:val="34"/>
    <w:qFormat/>
    <w:rsid w:val="00C43C02"/>
    <w:pPr>
      <w:ind w:left="720"/>
      <w:contextualSpacing/>
    </w:pPr>
  </w:style>
  <w:style w:type="character" w:styleId="IntenseEmphasis">
    <w:name w:val="Intense Emphasis"/>
    <w:basedOn w:val="DefaultParagraphFont"/>
    <w:uiPriority w:val="21"/>
    <w:qFormat/>
    <w:rsid w:val="00C43C02"/>
    <w:rPr>
      <w:i/>
      <w:iCs/>
      <w:color w:val="0F4761" w:themeColor="accent1" w:themeShade="BF"/>
    </w:rPr>
  </w:style>
  <w:style w:type="paragraph" w:styleId="IntenseQuote">
    <w:name w:val="Intense Quote"/>
    <w:basedOn w:val="Normal"/>
    <w:next w:val="Normal"/>
    <w:link w:val="IntenseQuoteChar"/>
    <w:uiPriority w:val="30"/>
    <w:qFormat/>
    <w:rsid w:val="00C43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C02"/>
    <w:rPr>
      <w:i/>
      <w:iCs/>
      <w:color w:val="0F4761" w:themeColor="accent1" w:themeShade="BF"/>
    </w:rPr>
  </w:style>
  <w:style w:type="character" w:styleId="IntenseReference">
    <w:name w:val="Intense Reference"/>
    <w:basedOn w:val="DefaultParagraphFont"/>
    <w:uiPriority w:val="32"/>
    <w:qFormat/>
    <w:rsid w:val="00C43C02"/>
    <w:rPr>
      <w:b/>
      <w:bCs/>
      <w:smallCaps/>
      <w:color w:val="0F4761" w:themeColor="accent1" w:themeShade="BF"/>
      <w:spacing w:val="5"/>
    </w:rPr>
  </w:style>
  <w:style w:type="character" w:styleId="Hyperlink">
    <w:name w:val="Hyperlink"/>
    <w:basedOn w:val="DefaultParagraphFont"/>
    <w:uiPriority w:val="99"/>
    <w:unhideWhenUsed/>
    <w:rsid w:val="00C43C02"/>
    <w:rPr>
      <w:color w:val="467886" w:themeColor="hyperlink"/>
      <w:u w:val="single"/>
    </w:rPr>
  </w:style>
  <w:style w:type="paragraph" w:styleId="Revision">
    <w:name w:val="Revision"/>
    <w:hidden/>
    <w:uiPriority w:val="99"/>
    <w:semiHidden/>
    <w:rsid w:val="00C43C02"/>
    <w:pPr>
      <w:spacing w:after="0" w:line="240" w:lineRule="auto"/>
    </w:pPr>
  </w:style>
  <w:style w:type="character" w:styleId="UnresolvedMention">
    <w:name w:val="Unresolved Mention"/>
    <w:basedOn w:val="DefaultParagraphFont"/>
    <w:uiPriority w:val="99"/>
    <w:semiHidden/>
    <w:unhideWhenUsed/>
    <w:rsid w:val="00811FDC"/>
    <w:rPr>
      <w:color w:val="605E5C"/>
      <w:shd w:val="clear" w:color="auto" w:fill="E1DFDD"/>
    </w:rPr>
  </w:style>
  <w:style w:type="paragraph" w:styleId="Header">
    <w:name w:val="header"/>
    <w:basedOn w:val="Normal"/>
    <w:link w:val="HeaderChar"/>
    <w:uiPriority w:val="99"/>
    <w:unhideWhenUsed/>
    <w:rsid w:val="008B5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14C"/>
  </w:style>
  <w:style w:type="paragraph" w:styleId="Footer">
    <w:name w:val="footer"/>
    <w:basedOn w:val="Normal"/>
    <w:link w:val="FooterChar"/>
    <w:uiPriority w:val="99"/>
    <w:unhideWhenUsed/>
    <w:rsid w:val="008B5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youngacademy.net/wp-content/uploads/2023/07/instructionsforreferees.pdf" TargetMode="External"/><Relationship Id="rId13" Type="http://schemas.openxmlformats.org/officeDocument/2006/relationships/hyperlink" Target="https://globalyoungacademy.net/wp-content/uploads/2023/07/5-Reason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globalyoungacademy.net/" TargetMode="External"/><Relationship Id="rId12" Type="http://schemas.openxmlformats.org/officeDocument/2006/relationships/hyperlink" Target="https://globalyoungacademy.net/wp-content/uploads/2023/07/instructionsforreferee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youngacademy.net/wp-content/uploads/2024/06/declaration.pdf" TargetMode="External"/><Relationship Id="rId5" Type="http://schemas.openxmlformats.org/officeDocument/2006/relationships/footnotes" Target="footnotes.xml"/><Relationship Id="rId15" Type="http://schemas.openxmlformats.org/officeDocument/2006/relationships/hyperlink" Target="http://www.globalyoungacademy.net" TargetMode="External"/><Relationship Id="rId10" Type="http://schemas.openxmlformats.org/officeDocument/2006/relationships/hyperlink" Target="mailto:Amanda.Raman@uct.ac.za" TargetMode="External"/><Relationship Id="rId4" Type="http://schemas.openxmlformats.org/officeDocument/2006/relationships/webSettings" Target="webSettings.xml"/><Relationship Id="rId9" Type="http://schemas.openxmlformats.org/officeDocument/2006/relationships/hyperlink" Target="https://globalyoungacademy.net/wp-content/uploads/2023/07/declaration.pdf" TargetMode="External"/><Relationship Id="rId14" Type="http://schemas.openxmlformats.org/officeDocument/2006/relationships/hyperlink" Target="https://globalyoungacademy.net/wp-content/uploads/2023/07/Preparing-your-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Mbasa Mguye</dc:creator>
  <cp:keywords/>
  <dc:description/>
  <cp:lastModifiedBy>Mbasa Mguye</cp:lastModifiedBy>
  <cp:revision>64</cp:revision>
  <dcterms:created xsi:type="dcterms:W3CDTF">2024-07-18T08:24:00Z</dcterms:created>
  <dcterms:modified xsi:type="dcterms:W3CDTF">2024-08-08T08:42:00Z</dcterms:modified>
</cp:coreProperties>
</file>